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46" w:rsidRDefault="00F82746" w:rsidP="00C8224F">
      <w:pPr>
        <w:tabs>
          <w:tab w:val="left" w:pos="4215"/>
        </w:tabs>
        <w:jc w:val="center"/>
        <w:rPr>
          <w:b/>
        </w:rPr>
      </w:pPr>
      <w:r>
        <w:rPr>
          <w:b/>
        </w:rPr>
        <w:t>АВТОРСЬКА ПРОГРАМА З ДИСЦИПЛІНИ</w:t>
      </w:r>
    </w:p>
    <w:p w:rsidR="00F82746" w:rsidRPr="00EA13D4" w:rsidRDefault="00F82746" w:rsidP="00C8224F">
      <w:pPr>
        <w:tabs>
          <w:tab w:val="left" w:pos="4215"/>
        </w:tabs>
        <w:jc w:val="center"/>
        <w:rPr>
          <w:b/>
          <w:caps/>
          <w:szCs w:val="28"/>
        </w:rPr>
      </w:pPr>
      <w:r w:rsidRPr="00EA13D4">
        <w:rPr>
          <w:b/>
          <w:caps/>
          <w:szCs w:val="28"/>
        </w:rPr>
        <w:t xml:space="preserve"> «</w:t>
      </w:r>
      <w:r w:rsidRPr="00C8224F">
        <w:rPr>
          <w:b/>
          <w:caps/>
          <w:color w:val="000000"/>
          <w:szCs w:val="28"/>
        </w:rPr>
        <w:t>Економічна історія та історія економічних учень</w:t>
      </w:r>
      <w:r w:rsidRPr="00EA13D4">
        <w:rPr>
          <w:b/>
          <w:caps/>
          <w:szCs w:val="28"/>
        </w:rPr>
        <w:t>»</w:t>
      </w:r>
    </w:p>
    <w:p w:rsidR="00F82746" w:rsidRDefault="00F82746" w:rsidP="00C8224F">
      <w:pPr>
        <w:tabs>
          <w:tab w:val="left" w:pos="4215"/>
        </w:tabs>
      </w:pPr>
    </w:p>
    <w:p w:rsidR="00F82746" w:rsidRDefault="00F82746" w:rsidP="00C8224F">
      <w:pPr>
        <w:tabs>
          <w:tab w:val="left" w:pos="4215"/>
        </w:tabs>
        <w:jc w:val="right"/>
        <w:rPr>
          <w:b/>
        </w:rPr>
      </w:pPr>
      <w:r>
        <w:rPr>
          <w:b/>
        </w:rPr>
        <w:t>Програма розроблена</w:t>
      </w:r>
    </w:p>
    <w:p w:rsidR="00F82746" w:rsidRDefault="00F82746" w:rsidP="00C8224F">
      <w:pPr>
        <w:tabs>
          <w:tab w:val="left" w:pos="4215"/>
        </w:tabs>
        <w:jc w:val="right"/>
      </w:pPr>
      <w:r>
        <w:t xml:space="preserve">Скляренко Артемом Олексійовичем, </w:t>
      </w:r>
    </w:p>
    <w:p w:rsidR="00F82746" w:rsidRDefault="00F82746" w:rsidP="00C8224F">
      <w:pPr>
        <w:tabs>
          <w:tab w:val="left" w:pos="4215"/>
        </w:tabs>
        <w:jc w:val="right"/>
      </w:pPr>
      <w:r>
        <w:t xml:space="preserve">асистентом кафедри економіки </w:t>
      </w:r>
    </w:p>
    <w:p w:rsidR="00F82746" w:rsidRPr="007A571E" w:rsidRDefault="00F82746" w:rsidP="00C8224F">
      <w:pPr>
        <w:jc w:val="right"/>
        <w:rPr>
          <w:b/>
          <w:caps/>
          <w:lang w:val="ru-RU"/>
        </w:rPr>
      </w:pPr>
      <w:r>
        <w:t>та міжнародних економічних відносин</w:t>
      </w:r>
    </w:p>
    <w:p w:rsidR="00F82746" w:rsidRPr="005F312B" w:rsidRDefault="00F82746" w:rsidP="00C8224F">
      <w:pPr>
        <w:rPr>
          <w:b/>
          <w:caps/>
          <w:sz w:val="24"/>
          <w:szCs w:val="24"/>
          <w:lang w:val="ru-RU"/>
        </w:rPr>
      </w:pPr>
    </w:p>
    <w:p w:rsidR="00F82746" w:rsidRPr="00C8224F" w:rsidRDefault="00F82746" w:rsidP="00C93936">
      <w:pPr>
        <w:pStyle w:val="BodyTextIndent"/>
        <w:ind w:left="0" w:firstLine="540"/>
        <w:jc w:val="both"/>
        <w:rPr>
          <w:b/>
          <w:sz w:val="24"/>
          <w:szCs w:val="24"/>
          <w:u w:val="single"/>
        </w:rPr>
      </w:pPr>
      <w:r w:rsidRPr="00C8224F">
        <w:rPr>
          <w:sz w:val="24"/>
          <w:szCs w:val="24"/>
          <w:lang w:val="ru-RU"/>
        </w:rPr>
        <w:t>Програма вивчення навчальної дисципліни складена</w:t>
      </w:r>
      <w:r w:rsidRPr="00C8224F">
        <w:rPr>
          <w:sz w:val="24"/>
          <w:szCs w:val="24"/>
        </w:rPr>
        <w:t xml:space="preserve"> відповідно до освітньо-професійної програми підготовки </w:t>
      </w:r>
      <w:r w:rsidRPr="00C8224F">
        <w:rPr>
          <w:b/>
          <w:sz w:val="24"/>
          <w:szCs w:val="24"/>
        </w:rPr>
        <w:t xml:space="preserve">бакалавра </w:t>
      </w:r>
      <w:r w:rsidRPr="00C8224F">
        <w:rPr>
          <w:sz w:val="24"/>
          <w:szCs w:val="24"/>
        </w:rPr>
        <w:t xml:space="preserve">спеціальності </w:t>
      </w:r>
      <w:r w:rsidRPr="00C8224F">
        <w:rPr>
          <w:b/>
          <w:sz w:val="24"/>
          <w:szCs w:val="24"/>
        </w:rPr>
        <w:t>051 Економіка.</w:t>
      </w:r>
    </w:p>
    <w:p w:rsidR="00F82746" w:rsidRPr="00C8224F" w:rsidRDefault="00F82746" w:rsidP="0071136F">
      <w:pPr>
        <w:ind w:firstLine="720"/>
        <w:jc w:val="both"/>
        <w:rPr>
          <w:sz w:val="24"/>
          <w:szCs w:val="24"/>
        </w:rPr>
      </w:pPr>
      <w:r w:rsidRPr="00C8224F">
        <w:rPr>
          <w:b/>
          <w:bCs/>
          <w:color w:val="000000"/>
          <w:sz w:val="24"/>
          <w:szCs w:val="24"/>
        </w:rPr>
        <w:t xml:space="preserve">Предметом вивчення </w:t>
      </w:r>
      <w:r w:rsidRPr="00C8224F">
        <w:rPr>
          <w:b/>
          <w:color w:val="000000"/>
          <w:sz w:val="24"/>
          <w:szCs w:val="24"/>
        </w:rPr>
        <w:t>навчальної дисципліни</w:t>
      </w:r>
      <w:r w:rsidRPr="00C8224F">
        <w:rPr>
          <w:color w:val="000000"/>
          <w:sz w:val="24"/>
          <w:szCs w:val="24"/>
        </w:rPr>
        <w:t xml:space="preserve"> </w:t>
      </w:r>
      <w:r w:rsidRPr="00C8224F">
        <w:rPr>
          <w:bCs/>
          <w:color w:val="000000"/>
          <w:sz w:val="24"/>
          <w:szCs w:val="24"/>
        </w:rPr>
        <w:t>«</w:t>
      </w:r>
      <w:r w:rsidRPr="00C8224F">
        <w:rPr>
          <w:b/>
          <w:color w:val="000000"/>
          <w:sz w:val="24"/>
          <w:szCs w:val="24"/>
        </w:rPr>
        <w:t>Економічна історія та історія економічних учень</w:t>
      </w:r>
      <w:r w:rsidRPr="00C8224F">
        <w:rPr>
          <w:color w:val="000000"/>
          <w:sz w:val="24"/>
          <w:szCs w:val="24"/>
        </w:rPr>
        <w:t xml:space="preserve">» </w:t>
      </w:r>
      <w:r w:rsidRPr="00C8224F">
        <w:rPr>
          <w:sz w:val="24"/>
          <w:szCs w:val="24"/>
        </w:rPr>
        <w:t>є розвиток господарств країн Європейської цивілізації та їх наукове відображення в економічній думці.</w:t>
      </w:r>
    </w:p>
    <w:p w:rsidR="00F82746" w:rsidRPr="00C8224F" w:rsidRDefault="00F82746" w:rsidP="0071136F">
      <w:pPr>
        <w:ind w:firstLine="720"/>
        <w:jc w:val="both"/>
        <w:rPr>
          <w:color w:val="000000"/>
          <w:sz w:val="24"/>
          <w:szCs w:val="24"/>
        </w:rPr>
      </w:pPr>
    </w:p>
    <w:p w:rsidR="00F82746" w:rsidRPr="00C8224F" w:rsidRDefault="00F82746" w:rsidP="00B41363">
      <w:pPr>
        <w:ind w:firstLine="720"/>
        <w:jc w:val="both"/>
        <w:rPr>
          <w:sz w:val="24"/>
          <w:szCs w:val="24"/>
        </w:rPr>
      </w:pPr>
      <w:r w:rsidRPr="00C8224F">
        <w:rPr>
          <w:b/>
          <w:sz w:val="24"/>
          <w:szCs w:val="24"/>
        </w:rPr>
        <w:t>Міждисциплінарні звязки:</w:t>
      </w:r>
      <w:r w:rsidRPr="00C8224F">
        <w:rPr>
          <w:sz w:val="24"/>
          <w:szCs w:val="24"/>
        </w:rPr>
        <w:t xml:space="preserve"> </w:t>
      </w:r>
      <w:r w:rsidRPr="00C8224F">
        <w:rPr>
          <w:rStyle w:val="FontStyle12"/>
          <w:sz w:val="24"/>
          <w:szCs w:val="24"/>
        </w:rPr>
        <w:t xml:space="preserve">навчальна дисципліна </w:t>
      </w:r>
      <w:r w:rsidRPr="00C8224F">
        <w:rPr>
          <w:rStyle w:val="FontStyle11"/>
          <w:b w:val="0"/>
          <w:bCs/>
          <w:sz w:val="24"/>
          <w:szCs w:val="24"/>
        </w:rPr>
        <w:t>«</w:t>
      </w:r>
      <w:r w:rsidRPr="00C8224F">
        <w:rPr>
          <w:b/>
          <w:color w:val="000000"/>
          <w:sz w:val="24"/>
          <w:szCs w:val="24"/>
        </w:rPr>
        <w:t>Економічна історія та історія економічних учень</w:t>
      </w:r>
      <w:r w:rsidRPr="00C8224F">
        <w:rPr>
          <w:rStyle w:val="FontStyle12"/>
          <w:sz w:val="24"/>
          <w:szCs w:val="24"/>
        </w:rPr>
        <w:t xml:space="preserve">» пов’язана  </w:t>
      </w:r>
      <w:r w:rsidRPr="00C8224F">
        <w:rPr>
          <w:sz w:val="24"/>
          <w:szCs w:val="24"/>
        </w:rPr>
        <w:t>з дисциплінами «Історія економіки та економічної думки», «Економіка зарубіжних країн», «Міжнародні фінанси», «Міжнародна економічна діяльність України», «Міжнародний маркетинг», «Фінансові системи зарубіжних країн».</w:t>
      </w:r>
    </w:p>
    <w:p w:rsidR="00F82746" w:rsidRPr="00C8224F" w:rsidRDefault="00F82746" w:rsidP="00651963">
      <w:pPr>
        <w:ind w:firstLine="720"/>
        <w:jc w:val="both"/>
        <w:rPr>
          <w:sz w:val="24"/>
          <w:szCs w:val="24"/>
        </w:rPr>
      </w:pPr>
    </w:p>
    <w:p w:rsidR="00F82746" w:rsidRPr="00C8224F" w:rsidRDefault="00F82746" w:rsidP="00651963">
      <w:pPr>
        <w:ind w:firstLine="720"/>
        <w:jc w:val="both"/>
        <w:rPr>
          <w:b/>
          <w:sz w:val="24"/>
          <w:szCs w:val="24"/>
          <w:lang w:val="ru-RU"/>
        </w:rPr>
      </w:pPr>
      <w:r w:rsidRPr="00C8224F">
        <w:rPr>
          <w:b/>
          <w:sz w:val="24"/>
          <w:szCs w:val="24"/>
          <w:lang w:val="ru-RU"/>
        </w:rPr>
        <w:t>Програма навчальної дисципліни складається з двох змістовних модулів:</w:t>
      </w:r>
    </w:p>
    <w:p w:rsidR="00F82746" w:rsidRPr="00C8224F" w:rsidRDefault="00F82746" w:rsidP="00C90C8F">
      <w:pPr>
        <w:jc w:val="both"/>
        <w:rPr>
          <w:sz w:val="24"/>
          <w:szCs w:val="24"/>
          <w:lang w:val="ru-RU"/>
        </w:rPr>
      </w:pPr>
      <w:r w:rsidRPr="00C8224F">
        <w:rPr>
          <w:sz w:val="24"/>
          <w:szCs w:val="24"/>
          <w:lang w:val="ru-RU"/>
        </w:rPr>
        <w:t xml:space="preserve">1. </w:t>
      </w:r>
      <w:r w:rsidRPr="00C8224F">
        <w:rPr>
          <w:sz w:val="24"/>
          <w:szCs w:val="24"/>
        </w:rPr>
        <w:t>Історія розвитку господарств та економічної думки стародавнього світу і епохи середньовіччя.</w:t>
      </w:r>
    </w:p>
    <w:p w:rsidR="00F82746" w:rsidRPr="00C8224F" w:rsidRDefault="00F82746" w:rsidP="00C90C8F">
      <w:pPr>
        <w:jc w:val="both"/>
        <w:rPr>
          <w:sz w:val="24"/>
          <w:szCs w:val="24"/>
          <w:lang w:val="ru-RU"/>
        </w:rPr>
      </w:pPr>
      <w:r w:rsidRPr="00C8224F">
        <w:rPr>
          <w:sz w:val="24"/>
          <w:szCs w:val="24"/>
          <w:lang w:val="ru-RU"/>
        </w:rPr>
        <w:t xml:space="preserve">2. </w:t>
      </w:r>
      <w:r w:rsidRPr="00C8224F">
        <w:rPr>
          <w:sz w:val="24"/>
          <w:szCs w:val="24"/>
        </w:rPr>
        <w:t>Розвиток ринкового господарства та основні напрямки економічної думки.</w:t>
      </w:r>
    </w:p>
    <w:p w:rsidR="00F82746" w:rsidRPr="00C8224F" w:rsidRDefault="00F82746" w:rsidP="00C90C8F">
      <w:pPr>
        <w:pStyle w:val="ListParagraph"/>
        <w:ind w:left="0"/>
        <w:jc w:val="both"/>
        <w:rPr>
          <w:sz w:val="24"/>
          <w:szCs w:val="24"/>
          <w:lang w:val="ru-RU"/>
        </w:rPr>
      </w:pPr>
    </w:p>
    <w:p w:rsidR="00F82746" w:rsidRPr="00C8224F" w:rsidRDefault="00F82746" w:rsidP="008E5342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ru-RU"/>
        </w:rPr>
      </w:pPr>
      <w:r w:rsidRPr="00C8224F">
        <w:rPr>
          <w:b/>
          <w:sz w:val="24"/>
          <w:szCs w:val="24"/>
          <w:lang w:val="ru-RU"/>
        </w:rPr>
        <w:t>Мета та завдання навчальної дисципліни</w:t>
      </w:r>
    </w:p>
    <w:p w:rsidR="00F82746" w:rsidRPr="00C8224F" w:rsidRDefault="00F82746" w:rsidP="001F1541">
      <w:pPr>
        <w:spacing w:line="228" w:lineRule="auto"/>
        <w:ind w:firstLine="567"/>
        <w:rPr>
          <w:b/>
          <w:sz w:val="24"/>
          <w:szCs w:val="24"/>
          <w:lang w:val="ru-RU"/>
        </w:rPr>
      </w:pPr>
    </w:p>
    <w:p w:rsidR="00F82746" w:rsidRPr="00C8224F" w:rsidRDefault="00F82746" w:rsidP="00A005C5">
      <w:pPr>
        <w:jc w:val="both"/>
        <w:rPr>
          <w:color w:val="000000"/>
          <w:sz w:val="24"/>
          <w:szCs w:val="24"/>
        </w:rPr>
      </w:pPr>
      <w:r w:rsidRPr="00C8224F">
        <w:rPr>
          <w:sz w:val="24"/>
          <w:szCs w:val="24"/>
          <w:lang w:val="ru-RU"/>
        </w:rPr>
        <w:t>1.1.</w:t>
      </w:r>
      <w:r w:rsidRPr="00C8224F">
        <w:rPr>
          <w:sz w:val="24"/>
          <w:szCs w:val="24"/>
        </w:rPr>
        <w:t xml:space="preserve"> </w:t>
      </w:r>
      <w:r w:rsidRPr="00C8224F">
        <w:rPr>
          <w:b/>
          <w:sz w:val="24"/>
          <w:szCs w:val="24"/>
        </w:rPr>
        <w:t xml:space="preserve">Метою </w:t>
      </w:r>
      <w:r w:rsidRPr="00C8224F">
        <w:rPr>
          <w:sz w:val="24"/>
          <w:szCs w:val="24"/>
        </w:rPr>
        <w:t xml:space="preserve">вивчення навчальної дисципліни </w:t>
      </w:r>
      <w:r w:rsidRPr="00C8224F">
        <w:rPr>
          <w:bCs/>
          <w:sz w:val="24"/>
          <w:szCs w:val="24"/>
        </w:rPr>
        <w:t>«</w:t>
      </w:r>
      <w:r w:rsidRPr="00C8224F">
        <w:rPr>
          <w:b/>
          <w:color w:val="000000"/>
          <w:sz w:val="24"/>
          <w:szCs w:val="24"/>
        </w:rPr>
        <w:t>Економічна історія та історія економічних учень</w:t>
      </w:r>
      <w:r w:rsidRPr="00C8224F">
        <w:rPr>
          <w:sz w:val="24"/>
          <w:szCs w:val="24"/>
        </w:rPr>
        <w:t>» є пізнання історичного процесу виникнення, розвитку, боротьби і зміни систем економічних поглядів, формування системи про історичний розвиток господарств та економічної думки країн Європейської цивілізації для розуміння ґенезу та закономірностей функціонування економічних систем.</w:t>
      </w:r>
    </w:p>
    <w:p w:rsidR="00F82746" w:rsidRPr="005F312B" w:rsidRDefault="00F82746" w:rsidP="009543DC">
      <w:pPr>
        <w:spacing w:line="228" w:lineRule="auto"/>
        <w:jc w:val="both"/>
        <w:rPr>
          <w:rFonts w:ascii="TimesNewRoman" w:hAnsi="TimesNewRoman"/>
          <w:color w:val="000000"/>
          <w:sz w:val="24"/>
          <w:szCs w:val="24"/>
          <w:lang w:eastAsia="en-US"/>
        </w:rPr>
      </w:pPr>
    </w:p>
    <w:p w:rsidR="00F82746" w:rsidRPr="005F312B" w:rsidRDefault="00F82746" w:rsidP="007C7161">
      <w:pPr>
        <w:spacing w:line="228" w:lineRule="auto"/>
        <w:jc w:val="both"/>
        <w:rPr>
          <w:b/>
          <w:sz w:val="24"/>
          <w:szCs w:val="24"/>
        </w:rPr>
      </w:pPr>
      <w:r w:rsidRPr="005F312B">
        <w:rPr>
          <w:sz w:val="24"/>
          <w:szCs w:val="24"/>
        </w:rPr>
        <w:t xml:space="preserve">1.2.Основними завданнями вивчення дисципліни </w:t>
      </w:r>
      <w:r w:rsidRPr="00A005C5">
        <w:rPr>
          <w:rFonts w:ascii="TimesNewRoman" w:hAnsi="TimesNewRoman"/>
          <w:b/>
          <w:color w:val="000000"/>
          <w:sz w:val="24"/>
          <w:szCs w:val="24"/>
          <w:lang w:eastAsia="en-US"/>
        </w:rPr>
        <w:t>«</w:t>
      </w:r>
      <w:r>
        <w:rPr>
          <w:b/>
          <w:color w:val="000000"/>
          <w:sz w:val="24"/>
          <w:szCs w:val="24"/>
        </w:rPr>
        <w:t>Економічна історія та історія економічних учень</w:t>
      </w:r>
      <w:r w:rsidRPr="00A005C5">
        <w:rPr>
          <w:rFonts w:ascii="TimesNewRoman" w:hAnsi="TimesNewRoman"/>
          <w:b/>
          <w:color w:val="000000"/>
          <w:sz w:val="24"/>
          <w:szCs w:val="24"/>
          <w:lang w:eastAsia="en-US"/>
        </w:rPr>
        <w:t xml:space="preserve">» </w:t>
      </w:r>
      <w:r w:rsidRPr="005F312B">
        <w:rPr>
          <w:b/>
          <w:sz w:val="24"/>
          <w:szCs w:val="24"/>
        </w:rPr>
        <w:t>є</w:t>
      </w:r>
      <w:r w:rsidRPr="00A005C5">
        <w:rPr>
          <w:b/>
          <w:sz w:val="24"/>
          <w:szCs w:val="24"/>
        </w:rPr>
        <w:t>:</w:t>
      </w:r>
    </w:p>
    <w:p w:rsidR="00F82746" w:rsidRPr="005F312B" w:rsidRDefault="00F82746" w:rsidP="007C7161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AD52C6">
        <w:rPr>
          <w:color w:val="000000"/>
          <w:sz w:val="24"/>
          <w:szCs w:val="24"/>
        </w:rPr>
        <w:t>дослідження економічної історії та економічної думки як процесу пізнання еволюції економічних систем;</w:t>
      </w:r>
      <w:r w:rsidRPr="005F312B">
        <w:rPr>
          <w:color w:val="000000"/>
          <w:sz w:val="24"/>
          <w:szCs w:val="24"/>
        </w:rPr>
        <w:t>;</w:t>
      </w:r>
    </w:p>
    <w:p w:rsidR="00F82746" w:rsidRPr="005F312B" w:rsidRDefault="00F82746" w:rsidP="007C7161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AD52C6">
        <w:rPr>
          <w:sz w:val="24"/>
          <w:szCs w:val="24"/>
        </w:rPr>
        <w:t>осмислення генезису економічних поглядів, шкіл та течій</w:t>
      </w:r>
      <w:r w:rsidRPr="005F312B">
        <w:rPr>
          <w:color w:val="000000"/>
          <w:sz w:val="24"/>
          <w:szCs w:val="24"/>
        </w:rPr>
        <w:t>;</w:t>
      </w:r>
    </w:p>
    <w:p w:rsidR="00F82746" w:rsidRPr="005F312B" w:rsidRDefault="00F82746" w:rsidP="007C7161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AD52C6">
        <w:rPr>
          <w:color w:val="000000"/>
          <w:sz w:val="24"/>
          <w:szCs w:val="24"/>
        </w:rPr>
        <w:t>поглиблення знань у галузі економічної історії; сист</w:t>
      </w:r>
      <w:r>
        <w:rPr>
          <w:color w:val="000000"/>
          <w:sz w:val="24"/>
          <w:szCs w:val="24"/>
        </w:rPr>
        <w:t>ематизація і періодизація еконо</w:t>
      </w:r>
      <w:r w:rsidRPr="00AD52C6">
        <w:rPr>
          <w:color w:val="000000"/>
          <w:sz w:val="24"/>
          <w:szCs w:val="24"/>
        </w:rPr>
        <w:t>мічних вчень, шкіл та напрямків економічної думки</w:t>
      </w:r>
      <w:r w:rsidRPr="005F312B">
        <w:rPr>
          <w:color w:val="000000"/>
          <w:sz w:val="24"/>
          <w:szCs w:val="24"/>
        </w:rPr>
        <w:t>;</w:t>
      </w:r>
    </w:p>
    <w:p w:rsidR="00F82746" w:rsidRDefault="00F82746" w:rsidP="007C7161">
      <w:pPr>
        <w:pStyle w:val="ListParagraph"/>
        <w:spacing w:line="228" w:lineRule="auto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D52C6">
        <w:rPr>
          <w:color w:val="000000"/>
          <w:sz w:val="24"/>
          <w:szCs w:val="24"/>
        </w:rPr>
        <w:t>гуманізація економічної освіти, поширення наукового світогляду майбутніх фахівців</w:t>
      </w:r>
      <w:r w:rsidRPr="005F312B">
        <w:rPr>
          <w:color w:val="000000"/>
          <w:sz w:val="24"/>
          <w:szCs w:val="24"/>
        </w:rPr>
        <w:t>;</w:t>
      </w:r>
    </w:p>
    <w:p w:rsidR="00F82746" w:rsidRDefault="00F82746" w:rsidP="007C7161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AD52C6">
        <w:rPr>
          <w:color w:val="000000"/>
          <w:sz w:val="24"/>
          <w:szCs w:val="24"/>
        </w:rPr>
        <w:t>вивчення вітчизняної економічної спадщини</w:t>
      </w:r>
      <w:r>
        <w:rPr>
          <w:color w:val="000000"/>
          <w:sz w:val="24"/>
          <w:szCs w:val="24"/>
        </w:rPr>
        <w:t xml:space="preserve">, наукових пріоритетів і внеску </w:t>
      </w:r>
      <w:r w:rsidRPr="00AD52C6">
        <w:rPr>
          <w:color w:val="000000"/>
          <w:sz w:val="24"/>
          <w:szCs w:val="24"/>
        </w:rPr>
        <w:t>українських вчених-економістів в світові економічну теорію та практику</w:t>
      </w:r>
      <w:r w:rsidRPr="005F312B">
        <w:rPr>
          <w:color w:val="000000"/>
          <w:sz w:val="24"/>
          <w:szCs w:val="24"/>
        </w:rPr>
        <w:t>;</w:t>
      </w:r>
    </w:p>
    <w:p w:rsidR="00F82746" w:rsidRPr="005F312B" w:rsidRDefault="00F82746" w:rsidP="00C8224F">
      <w:pPr>
        <w:spacing w:line="228" w:lineRule="auto"/>
        <w:jc w:val="both"/>
        <w:rPr>
          <w:color w:val="000000"/>
          <w:sz w:val="24"/>
          <w:szCs w:val="24"/>
        </w:rPr>
      </w:pPr>
    </w:p>
    <w:p w:rsidR="00F82746" w:rsidRPr="00D45090" w:rsidRDefault="00F82746" w:rsidP="00D45090">
      <w:pPr>
        <w:jc w:val="both"/>
        <w:rPr>
          <w:i/>
          <w:color w:val="000000"/>
          <w:sz w:val="24"/>
          <w:szCs w:val="24"/>
        </w:rPr>
      </w:pPr>
      <w:r w:rsidRPr="00D45090">
        <w:rPr>
          <w:color w:val="000000"/>
          <w:sz w:val="24"/>
          <w:szCs w:val="24"/>
          <w:lang w:val="ru-RU"/>
        </w:rPr>
        <w:t xml:space="preserve">1.3 </w:t>
      </w:r>
      <w:r w:rsidRPr="00D45090">
        <w:rPr>
          <w:color w:val="000000"/>
          <w:sz w:val="24"/>
          <w:szCs w:val="24"/>
        </w:rPr>
        <w:t xml:space="preserve">Згідно з вимогами освітньо-професійної програми студенти повинні </w:t>
      </w:r>
      <w:r w:rsidRPr="00D45090">
        <w:rPr>
          <w:b/>
          <w:color w:val="000000"/>
          <w:sz w:val="24"/>
          <w:szCs w:val="24"/>
        </w:rPr>
        <w:t>мати компетентності</w:t>
      </w:r>
      <w:r w:rsidRPr="00D45090">
        <w:rPr>
          <w:i/>
          <w:color w:val="000000"/>
          <w:sz w:val="24"/>
          <w:szCs w:val="24"/>
        </w:rPr>
        <w:t>:</w:t>
      </w:r>
    </w:p>
    <w:p w:rsidR="00F82746" w:rsidRPr="00351306" w:rsidRDefault="00F82746" w:rsidP="00AD52C6">
      <w:pPr>
        <w:spacing w:line="228" w:lineRule="auto"/>
        <w:jc w:val="both"/>
        <w:rPr>
          <w:iCs/>
          <w:color w:val="000000"/>
          <w:sz w:val="24"/>
          <w:szCs w:val="24"/>
          <w:lang w:eastAsia="en-US"/>
        </w:rPr>
      </w:pPr>
      <w:r w:rsidRPr="009C6545">
        <w:rPr>
          <w:iCs/>
          <w:sz w:val="24"/>
          <w:szCs w:val="24"/>
          <w:lang w:eastAsia="en-US"/>
        </w:rPr>
        <w:t>- демонструвати</w:t>
      </w:r>
      <w:r w:rsidRPr="00351306">
        <w:rPr>
          <w:iCs/>
          <w:color w:val="000000"/>
          <w:sz w:val="24"/>
          <w:szCs w:val="24"/>
          <w:lang w:eastAsia="en-US"/>
        </w:rPr>
        <w:t xml:space="preserve"> здатність діяти соціально відповідально та свідомо на основі етичних мотивів, поваги до різноманіття думок, індивідуальних та міжкультурних відмінностей людей.</w:t>
      </w:r>
      <w:r w:rsidRPr="006D06E2">
        <w:rPr>
          <w:iCs/>
          <w:color w:val="000000"/>
          <w:sz w:val="24"/>
          <w:szCs w:val="24"/>
          <w:lang w:eastAsia="en-US"/>
        </w:rPr>
        <w:t>;</w:t>
      </w:r>
    </w:p>
    <w:p w:rsidR="00F82746" w:rsidRPr="006D06E2" w:rsidRDefault="00F82746" w:rsidP="00AD52C6">
      <w:pPr>
        <w:spacing w:line="228" w:lineRule="auto"/>
        <w:jc w:val="both"/>
        <w:rPr>
          <w:color w:val="000000"/>
          <w:sz w:val="24"/>
          <w:szCs w:val="24"/>
          <w:lang w:eastAsia="en-US"/>
        </w:rPr>
      </w:pPr>
      <w:r w:rsidRPr="009C6545">
        <w:rPr>
          <w:sz w:val="24"/>
          <w:szCs w:val="24"/>
          <w:lang w:eastAsia="en-US"/>
        </w:rPr>
        <w:t>- пояснювати</w:t>
      </w:r>
      <w:r w:rsidRPr="00351306">
        <w:rPr>
          <w:color w:val="000000"/>
          <w:sz w:val="24"/>
          <w:szCs w:val="24"/>
          <w:lang w:eastAsia="en-US"/>
        </w:rPr>
        <w:t xml:space="preserve"> моделі соціально-економічних явищ з погляду фундаментальних принципів і знань на основі розуміння основних напрямів розвитку економічної науки</w:t>
      </w:r>
      <w:r w:rsidRPr="006D06E2">
        <w:rPr>
          <w:iCs/>
          <w:color w:val="000000"/>
          <w:sz w:val="24"/>
          <w:szCs w:val="24"/>
          <w:lang w:eastAsia="en-US"/>
        </w:rPr>
        <w:t>;</w:t>
      </w:r>
    </w:p>
    <w:p w:rsidR="00F82746" w:rsidRPr="006D06E2" w:rsidRDefault="00F82746" w:rsidP="00AD52C6">
      <w:pPr>
        <w:spacing w:line="228" w:lineRule="auto"/>
        <w:jc w:val="both"/>
        <w:rPr>
          <w:color w:val="000000"/>
          <w:sz w:val="24"/>
          <w:szCs w:val="24"/>
          <w:lang w:eastAsia="en-US"/>
        </w:rPr>
      </w:pPr>
      <w:r w:rsidRPr="006D06E2">
        <w:rPr>
          <w:color w:val="000000"/>
          <w:sz w:val="24"/>
          <w:szCs w:val="24"/>
          <w:lang w:eastAsia="en-US"/>
        </w:rPr>
        <w:t>-</w:t>
      </w:r>
      <w:r>
        <w:rPr>
          <w:color w:val="000000"/>
          <w:sz w:val="24"/>
          <w:szCs w:val="24"/>
          <w:lang w:eastAsia="en-US"/>
        </w:rPr>
        <w:t xml:space="preserve"> в</w:t>
      </w:r>
      <w:r w:rsidRPr="00351306">
        <w:rPr>
          <w:color w:val="000000"/>
          <w:sz w:val="24"/>
          <w:szCs w:val="24"/>
          <w:lang w:eastAsia="en-US"/>
        </w:rPr>
        <w:t>икористовувати професійну аргументацію для донесення інформації, ідей, проблем та способів їх вирішення до фахівців і нефахівців</w:t>
      </w:r>
      <w:r>
        <w:rPr>
          <w:color w:val="000000"/>
          <w:sz w:val="24"/>
          <w:szCs w:val="24"/>
          <w:lang w:eastAsia="en-US"/>
        </w:rPr>
        <w:t xml:space="preserve"> у сфері економічної діяльності</w:t>
      </w:r>
      <w:r w:rsidRPr="006D06E2">
        <w:rPr>
          <w:iCs/>
          <w:color w:val="000000"/>
          <w:sz w:val="24"/>
          <w:szCs w:val="24"/>
          <w:lang w:eastAsia="en-US"/>
        </w:rPr>
        <w:t>;</w:t>
      </w:r>
    </w:p>
    <w:p w:rsidR="00F82746" w:rsidRPr="00C8224F" w:rsidRDefault="00F82746" w:rsidP="00D45090">
      <w:pPr>
        <w:ind w:firstLine="142"/>
        <w:jc w:val="both"/>
        <w:rPr>
          <w:color w:val="000000"/>
          <w:sz w:val="24"/>
          <w:szCs w:val="24"/>
          <w:lang w:eastAsia="en-US"/>
        </w:rPr>
      </w:pPr>
    </w:p>
    <w:p w:rsidR="00F82746" w:rsidRPr="00C8224F" w:rsidRDefault="00F82746" w:rsidP="00D45090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1.4. Очікуванні результати навчання</w:t>
      </w:r>
      <w:r>
        <w:rPr>
          <w:sz w:val="24"/>
          <w:szCs w:val="24"/>
        </w:rPr>
        <w:t>:</w:t>
      </w:r>
    </w:p>
    <w:p w:rsidR="00F82746" w:rsidRPr="00FE2263" w:rsidRDefault="00F82746" w:rsidP="00FE2263">
      <w:pPr>
        <w:ind w:firstLine="142"/>
        <w:jc w:val="both"/>
        <w:rPr>
          <w:iCs/>
          <w:sz w:val="24"/>
          <w:szCs w:val="24"/>
        </w:rPr>
      </w:pPr>
      <w:r w:rsidRPr="00FE2263">
        <w:rPr>
          <w:sz w:val="24"/>
          <w:szCs w:val="24"/>
        </w:rPr>
        <w:t>У результаті вивчення даної навчальної дисципліни студент повинен засвоїти передумови і закономірності розвитку економічної науки;</w:t>
      </w:r>
    </w:p>
    <w:p w:rsidR="00F82746" w:rsidRPr="00FE2263" w:rsidRDefault="00F82746" w:rsidP="00AD52C6">
      <w:pPr>
        <w:pStyle w:val="BodyText"/>
        <w:numPr>
          <w:ilvl w:val="0"/>
          <w:numId w:val="13"/>
        </w:numPr>
        <w:tabs>
          <w:tab w:val="clear" w:pos="720"/>
          <w:tab w:val="num" w:pos="142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FE2263">
        <w:rPr>
          <w:sz w:val="24"/>
          <w:szCs w:val="24"/>
        </w:rPr>
        <w:t xml:space="preserve"> основні напрямки світової і вітчизняної економічної теорії;</w:t>
      </w:r>
    </w:p>
    <w:p w:rsidR="00F82746" w:rsidRPr="00FE2263" w:rsidRDefault="00F82746" w:rsidP="00AD52C6">
      <w:pPr>
        <w:pStyle w:val="BodyText"/>
        <w:numPr>
          <w:ilvl w:val="0"/>
          <w:numId w:val="13"/>
        </w:numPr>
        <w:tabs>
          <w:tab w:val="clear" w:pos="720"/>
          <w:tab w:val="num" w:pos="142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FE2263">
        <w:rPr>
          <w:sz w:val="24"/>
          <w:szCs w:val="24"/>
        </w:rPr>
        <w:t xml:space="preserve"> аналізувати науковий внесок окремих шкіл і напрямків у економічну теорію;</w:t>
      </w:r>
    </w:p>
    <w:p w:rsidR="00F82746" w:rsidRPr="00FE2263" w:rsidRDefault="00F82746" w:rsidP="00AD52C6">
      <w:pPr>
        <w:pStyle w:val="BodyText"/>
        <w:numPr>
          <w:ilvl w:val="0"/>
          <w:numId w:val="13"/>
        </w:numPr>
        <w:tabs>
          <w:tab w:val="clear" w:pos="720"/>
          <w:tab w:val="num" w:pos="142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FE2263">
        <w:rPr>
          <w:sz w:val="24"/>
          <w:szCs w:val="24"/>
        </w:rPr>
        <w:t xml:space="preserve"> застосовувати надбання світової економічної думки в конкретних ситуаціях.</w:t>
      </w:r>
    </w:p>
    <w:p w:rsidR="00F82746" w:rsidRPr="00FE2263" w:rsidRDefault="00F82746" w:rsidP="00AD52C6">
      <w:pPr>
        <w:jc w:val="both"/>
        <w:rPr>
          <w:color w:val="000000"/>
          <w:sz w:val="24"/>
          <w:szCs w:val="24"/>
          <w:lang w:val="ru-RU" w:eastAsia="en-US"/>
        </w:rPr>
      </w:pPr>
      <w:r w:rsidRPr="00FE2263">
        <w:rPr>
          <w:bCs/>
          <w:color w:val="000000"/>
          <w:sz w:val="24"/>
          <w:szCs w:val="24"/>
          <w:lang w:eastAsia="en-US"/>
        </w:rPr>
        <w:t>- аналізувати, визначати тенденції й напрями економічного розвитку в конкретно-історичні періоди</w:t>
      </w:r>
      <w:r w:rsidRPr="00FE2263">
        <w:rPr>
          <w:color w:val="000000"/>
          <w:sz w:val="24"/>
          <w:szCs w:val="24"/>
          <w:lang w:eastAsia="en-US"/>
        </w:rPr>
        <w:t>;</w:t>
      </w:r>
    </w:p>
    <w:p w:rsidR="00F82746" w:rsidRDefault="00F82746" w:rsidP="00AD52C6">
      <w:pPr>
        <w:jc w:val="both"/>
        <w:rPr>
          <w:color w:val="000000"/>
          <w:sz w:val="24"/>
          <w:szCs w:val="24"/>
          <w:lang w:val="ru-RU" w:eastAsia="en-US"/>
        </w:rPr>
      </w:pPr>
      <w:r w:rsidRPr="00FE2263">
        <w:rPr>
          <w:color w:val="000000"/>
          <w:sz w:val="24"/>
          <w:szCs w:val="24"/>
          <w:lang w:val="ru-RU" w:eastAsia="en-US"/>
        </w:rPr>
        <w:t></w:t>
      </w:r>
      <w:r w:rsidRPr="00FE2263">
        <w:rPr>
          <w:color w:val="000000"/>
          <w:sz w:val="24"/>
          <w:szCs w:val="24"/>
          <w:lang w:val="ru-RU" w:eastAsia="en-US"/>
        </w:rPr>
        <w:t></w:t>
      </w:r>
      <w:r w:rsidRPr="00FE2263">
        <w:rPr>
          <w:color w:val="000000"/>
          <w:sz w:val="24"/>
          <w:szCs w:val="24"/>
          <w:lang w:val="ru-RU" w:eastAsia="en-US"/>
        </w:rPr>
        <w:t></w:t>
      </w:r>
      <w:r w:rsidRPr="00FE2263">
        <w:rPr>
          <w:color w:val="000000"/>
          <w:sz w:val="24"/>
          <w:szCs w:val="24"/>
          <w:lang w:val="ru-RU" w:eastAsia="en-US"/>
        </w:rPr>
        <w:t></w:t>
      </w:r>
      <w:r w:rsidRPr="00FE2263">
        <w:rPr>
          <w:color w:val="000000"/>
          <w:sz w:val="24"/>
          <w:szCs w:val="24"/>
          <w:lang w:val="ru-RU" w:eastAsia="en-US"/>
        </w:rPr>
        <w:t></w:t>
      </w:r>
      <w:r w:rsidRPr="00FE2263">
        <w:rPr>
          <w:color w:val="000000"/>
          <w:sz w:val="24"/>
          <w:szCs w:val="24"/>
        </w:rPr>
        <w:t>проводити порівняльний аналіз основних економічних шкіл (раннього та пізнього канонізму, меркантилізму, класичної</w:t>
      </w:r>
      <w:r w:rsidRPr="000B4078">
        <w:rPr>
          <w:color w:val="000000"/>
          <w:sz w:val="24"/>
          <w:szCs w:val="24"/>
        </w:rPr>
        <w:t xml:space="preserve"> школи</w:t>
      </w:r>
      <w:r>
        <w:rPr>
          <w:color w:val="000000"/>
          <w:sz w:val="24"/>
          <w:szCs w:val="24"/>
        </w:rPr>
        <w:t xml:space="preserve"> </w:t>
      </w:r>
      <w:r w:rsidRPr="000B4078">
        <w:rPr>
          <w:color w:val="000000"/>
          <w:sz w:val="24"/>
          <w:szCs w:val="24"/>
        </w:rPr>
        <w:t>політичної економії, марксизму, маржиналізму, історичної школи,</w:t>
      </w:r>
      <w:r>
        <w:rPr>
          <w:color w:val="000000"/>
          <w:sz w:val="24"/>
          <w:szCs w:val="24"/>
        </w:rPr>
        <w:t xml:space="preserve"> </w:t>
      </w:r>
      <w:r w:rsidRPr="000B4078">
        <w:rPr>
          <w:color w:val="000000"/>
          <w:sz w:val="24"/>
          <w:szCs w:val="24"/>
        </w:rPr>
        <w:t>кенсіанства, неолібералізму, монетаризм), визначаючи їх позитивні та</w:t>
      </w:r>
      <w:r>
        <w:rPr>
          <w:color w:val="000000"/>
          <w:sz w:val="24"/>
          <w:szCs w:val="24"/>
        </w:rPr>
        <w:t xml:space="preserve"> </w:t>
      </w:r>
      <w:r w:rsidRPr="000B4078">
        <w:rPr>
          <w:color w:val="000000"/>
          <w:sz w:val="24"/>
          <w:szCs w:val="24"/>
        </w:rPr>
        <w:t>негативні сторони</w:t>
      </w:r>
      <w:r>
        <w:rPr>
          <w:color w:val="000000"/>
          <w:sz w:val="24"/>
          <w:szCs w:val="24"/>
          <w:lang w:eastAsia="en-US"/>
        </w:rPr>
        <w:t>;</w:t>
      </w:r>
    </w:p>
    <w:p w:rsidR="00F82746" w:rsidRPr="00D622AB" w:rsidRDefault="00F82746" w:rsidP="00AD52C6">
      <w:pPr>
        <w:jc w:val="both"/>
        <w:rPr>
          <w:color w:val="000000"/>
          <w:sz w:val="24"/>
          <w:szCs w:val="24"/>
          <w:lang w:val="ru-RU" w:eastAsia="en-US"/>
        </w:rPr>
      </w:pPr>
      <w:r>
        <w:rPr>
          <w:rFonts w:ascii="Symbol" w:hAnsi="Symbol"/>
          <w:color w:val="000000"/>
          <w:sz w:val="24"/>
          <w:szCs w:val="24"/>
          <w:lang w:val="ru-RU" w:eastAsia="en-US"/>
        </w:rPr>
        <w:t></w:t>
      </w:r>
      <w:r>
        <w:rPr>
          <w:rFonts w:ascii="Symbol" w:hAnsi="Symbol"/>
          <w:color w:val="000000"/>
          <w:sz w:val="24"/>
          <w:szCs w:val="24"/>
          <w:lang w:val="ru-RU" w:eastAsia="en-US"/>
        </w:rPr>
        <w:t></w:t>
      </w:r>
      <w:r>
        <w:rPr>
          <w:rFonts w:ascii="Symbol" w:hAnsi="Symbol"/>
          <w:color w:val="000000"/>
          <w:sz w:val="24"/>
          <w:szCs w:val="24"/>
          <w:lang w:val="ru-RU" w:eastAsia="en-US"/>
        </w:rPr>
        <w:t></w:t>
      </w:r>
      <w:r w:rsidRPr="006D06E2">
        <w:rPr>
          <w:rFonts w:ascii="Symbol" w:hAnsi="Symbol"/>
          <w:color w:val="000000"/>
          <w:sz w:val="24"/>
          <w:szCs w:val="24"/>
          <w:lang w:val="ru-RU" w:eastAsia="en-US"/>
        </w:rPr>
        <w:t></w:t>
      </w:r>
      <w:r w:rsidRPr="00351306">
        <w:rPr>
          <w:color w:val="000000"/>
          <w:sz w:val="24"/>
          <w:szCs w:val="24"/>
        </w:rPr>
        <w:t>розуміти будь-яку економічну ситуацію і власне місце в ній, а</w:t>
      </w:r>
      <w:r>
        <w:rPr>
          <w:color w:val="000000"/>
          <w:sz w:val="24"/>
          <w:szCs w:val="24"/>
        </w:rPr>
        <w:t xml:space="preserve"> </w:t>
      </w:r>
      <w:r w:rsidRPr="00351306">
        <w:rPr>
          <w:color w:val="000000"/>
          <w:sz w:val="24"/>
          <w:szCs w:val="24"/>
        </w:rPr>
        <w:t>головне – не боятися приймати оптимальні рішення, якщо потрібно інноваційного характеру, спираючись на здобутки світової та вітчизняної</w:t>
      </w:r>
      <w:r>
        <w:rPr>
          <w:color w:val="000000"/>
          <w:sz w:val="24"/>
          <w:szCs w:val="24"/>
        </w:rPr>
        <w:t xml:space="preserve"> думки</w:t>
      </w:r>
      <w:r w:rsidRPr="001B6ED9">
        <w:rPr>
          <w:color w:val="000000"/>
          <w:sz w:val="24"/>
          <w:szCs w:val="24"/>
          <w:lang w:val="ru-RU" w:eastAsia="en-US"/>
        </w:rPr>
        <w:t>;</w:t>
      </w:r>
    </w:p>
    <w:p w:rsidR="00F82746" w:rsidRPr="00D622AB" w:rsidRDefault="00F82746" w:rsidP="00AD52C6">
      <w:pPr>
        <w:jc w:val="both"/>
        <w:rPr>
          <w:color w:val="000000"/>
          <w:sz w:val="24"/>
          <w:szCs w:val="24"/>
          <w:lang w:val="ru-RU" w:eastAsia="en-US"/>
        </w:rPr>
      </w:pPr>
      <w:r>
        <w:rPr>
          <w:rFonts w:ascii="Symbol" w:hAnsi="Symbol"/>
          <w:color w:val="000000"/>
          <w:sz w:val="24"/>
          <w:szCs w:val="24"/>
          <w:lang w:val="ru-RU" w:eastAsia="en-US"/>
        </w:rPr>
        <w:t></w:t>
      </w:r>
      <w:r>
        <w:rPr>
          <w:rFonts w:ascii="Symbol" w:hAnsi="Symbol"/>
          <w:color w:val="000000"/>
          <w:sz w:val="24"/>
          <w:szCs w:val="24"/>
          <w:lang w:val="en-US" w:eastAsia="en-US"/>
        </w:rPr>
        <w:t></w:t>
      </w:r>
      <w:r w:rsidRPr="00351306">
        <w:rPr>
          <w:color w:val="000000"/>
          <w:sz w:val="24"/>
          <w:szCs w:val="24"/>
        </w:rPr>
        <w:t>формулювати власні рекомендації щодо реалізації з урахуванням</w:t>
      </w:r>
      <w:r>
        <w:rPr>
          <w:color w:val="000000"/>
          <w:sz w:val="24"/>
          <w:szCs w:val="24"/>
        </w:rPr>
        <w:t xml:space="preserve"> </w:t>
      </w:r>
      <w:r w:rsidRPr="00351306">
        <w:rPr>
          <w:color w:val="000000"/>
          <w:sz w:val="24"/>
          <w:szCs w:val="24"/>
        </w:rPr>
        <w:t>специфіки традиційних особливостей соціально-економічної системи</w:t>
      </w:r>
      <w:r>
        <w:rPr>
          <w:color w:val="000000"/>
          <w:sz w:val="24"/>
          <w:szCs w:val="24"/>
        </w:rPr>
        <w:t xml:space="preserve"> </w:t>
      </w:r>
      <w:r w:rsidRPr="00351306">
        <w:rPr>
          <w:color w:val="000000"/>
          <w:sz w:val="24"/>
          <w:szCs w:val="24"/>
        </w:rPr>
        <w:t>України</w:t>
      </w:r>
      <w:r>
        <w:rPr>
          <w:color w:val="000000"/>
          <w:sz w:val="24"/>
          <w:szCs w:val="24"/>
          <w:lang w:eastAsia="en-US"/>
        </w:rPr>
        <w:t>;</w:t>
      </w:r>
    </w:p>
    <w:p w:rsidR="00F82746" w:rsidRPr="00AD52C6" w:rsidRDefault="00F82746" w:rsidP="002B04AD">
      <w:pPr>
        <w:ind w:firstLine="540"/>
        <w:jc w:val="both"/>
        <w:rPr>
          <w:color w:val="000000"/>
          <w:sz w:val="24"/>
          <w:szCs w:val="24"/>
          <w:lang w:val="ru-RU" w:eastAsia="en-US"/>
        </w:rPr>
      </w:pPr>
    </w:p>
    <w:p w:rsidR="00F82746" w:rsidRPr="00BF373A" w:rsidRDefault="00F82746" w:rsidP="00C8224F">
      <w:pPr>
        <w:ind w:firstLine="540"/>
        <w:jc w:val="both"/>
        <w:rPr>
          <w:b/>
          <w:sz w:val="24"/>
          <w:szCs w:val="24"/>
        </w:rPr>
      </w:pPr>
      <w:r w:rsidRPr="00BF373A">
        <w:rPr>
          <w:bCs/>
          <w:sz w:val="24"/>
          <w:szCs w:val="24"/>
        </w:rPr>
        <w:t>На вивчення навч</w:t>
      </w:r>
      <w:r>
        <w:rPr>
          <w:bCs/>
          <w:sz w:val="24"/>
          <w:szCs w:val="24"/>
        </w:rPr>
        <w:t>альної дисципліни відводиться 180 годин / 6 кредитів</w:t>
      </w:r>
      <w:r w:rsidRPr="00BF373A">
        <w:rPr>
          <w:bCs/>
          <w:sz w:val="24"/>
          <w:szCs w:val="24"/>
        </w:rPr>
        <w:t xml:space="preserve"> ECTS</w:t>
      </w:r>
      <w:r>
        <w:rPr>
          <w:bCs/>
          <w:sz w:val="24"/>
          <w:szCs w:val="24"/>
        </w:rPr>
        <w:t>.</w:t>
      </w:r>
    </w:p>
    <w:p w:rsidR="00F82746" w:rsidRPr="005F312B" w:rsidRDefault="00F82746" w:rsidP="0004120A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2746" w:rsidRPr="005F312B" w:rsidRDefault="00F82746" w:rsidP="00276842">
      <w:pPr>
        <w:ind w:firstLine="540"/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 xml:space="preserve">2. Інформаційний обсяг навчальної дисципліни </w:t>
      </w:r>
    </w:p>
    <w:p w:rsidR="00F82746" w:rsidRDefault="00F82746" w:rsidP="00F00C24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2746" w:rsidRPr="007B2D9D" w:rsidRDefault="00F82746" w:rsidP="00F00C24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2746" w:rsidRPr="005F312B" w:rsidRDefault="00F82746" w:rsidP="003300DD">
      <w:pPr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 xml:space="preserve">Модуль №1 </w:t>
      </w:r>
      <w:r w:rsidRPr="00C90C8F">
        <w:rPr>
          <w:b/>
          <w:sz w:val="24"/>
          <w:szCs w:val="24"/>
        </w:rPr>
        <w:t>Історія розвитку господарств та економічної думки стародавнього світу і епохи середньовіччя.</w:t>
      </w:r>
    </w:p>
    <w:p w:rsidR="00F82746" w:rsidRPr="00C8224F" w:rsidRDefault="00F82746" w:rsidP="003300DD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1: Вступ. Предмет курсу “Історія економічних вчень”.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Історія економічних вчень як складова частина економічної науки. Еволюція предмету економічної теорії. Методологія історико-економічного аналізу. Класифікація основних напрямків економічної теорії.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2: Меркантелізм як перша економічна школа.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Великі географічні відкриття та їх економічні наслідки. Процес первісного нагромадження капіталу. Доктрина грошового балансу. Теорія торгового балансу і механізм золотогрошових потоків. Особливості меркантелізму в різних країнах. Економічна політика уряду Б.Хмельницького.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3: Класична школа політекономії.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Частина 1. Предтечі класичної політекономії. Буржуазна революція в Англії. У.Петті та йогоекономічні погляди.економічний розиток Франції в Х</w:t>
      </w:r>
      <w:r w:rsidRPr="00C8224F">
        <w:rPr>
          <w:sz w:val="24"/>
          <w:szCs w:val="24"/>
          <w:lang w:val="en-US"/>
        </w:rPr>
        <w:t>V</w:t>
      </w:r>
      <w:r w:rsidRPr="00C8224F">
        <w:rPr>
          <w:sz w:val="24"/>
          <w:szCs w:val="24"/>
        </w:rPr>
        <w:t>ІІ-Х</w:t>
      </w:r>
      <w:r w:rsidRPr="00C8224F">
        <w:rPr>
          <w:sz w:val="24"/>
          <w:szCs w:val="24"/>
          <w:lang w:val="en-US"/>
        </w:rPr>
        <w:t>V</w:t>
      </w:r>
      <w:r w:rsidRPr="00C8224F">
        <w:rPr>
          <w:sz w:val="24"/>
          <w:szCs w:val="24"/>
        </w:rPr>
        <w:t>ІІ ст.Лозунг свободи виробництва і торгівлі П.Буагільбера.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Частина 2. Економічний розвиток. “Невидима рука” А.Сміта. Поділ праці. Теорія вартості. Заробітна плата. Прибуток. Рента. Капітал і доход. Оподаткування і державний борг.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Теорія народонаселення Т.Мальтуса. Теорія оптимальної чисельності населення і прожиткового мінімуму. Закон спадної родючості і диференціальна рента.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Система Д.Рікардо. фундоментальна теорія розподілу. Рента.  Заробітна плата.Прибуток. Закон порівняльних переваг. Грошова теорія. Оподаткування.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Теорії Ж.Б.Сея. Теорія корисності. Закон ринків Сея. Рівняння Сея. Джон Стюарт Мілль. Закони виробництва і розподілу. Теорія капіталу. Кількісна теорія грошей. Доктрина збуту надлишків. Оподаткування і державний борг.</w:t>
      </w: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4: Історична школа.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Особливості економічного розвитку Німеччини. Філософія Дільтея і усвідомлення ролі людини. Політика “виховного протекціоналізму” Ф.Ліста. Критика класичної політекономії першими представниками історичної школи. Консервативний напрям нової історичної школи. Поняття соціального організму Г.Шмоллера. Використання історичного методу В.Зомбартом.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Ліберальне крило. М.Вебер і капіталістичний дух. “Ідеальний тип”. Вплив релігії на економічний розвиток. Л.Брентано. К.Бюхер.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Англійська історична школа (А.Тойнбі, У.Каннінгем, У.Ешлі).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</w:p>
    <w:p w:rsidR="00F82746" w:rsidRPr="00C8224F" w:rsidRDefault="00F82746" w:rsidP="00AE227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Модуль №2 Розвиток ринкового господарства та основні напрямки економічної думки.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5: Економічна теорія марксизму.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Вартість. Теорія додаткової вартості. Проблема перетворення форм. Закони розвитку капіталізму. Капіталозберігаючі інвестиції. Схеми відтворення. Економічні цикли. Гроші і процент. Теорія ренти.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</w:p>
    <w:p w:rsidR="00F82746" w:rsidRPr="00C8224F" w:rsidRDefault="00F82746" w:rsidP="00AD52C6">
      <w:pPr>
        <w:pStyle w:val="21"/>
        <w:spacing w:after="0" w:line="240" w:lineRule="auto"/>
        <w:jc w:val="both"/>
        <w:rPr>
          <w:rFonts w:cs="Times New Roman"/>
          <w:b/>
          <w:lang w:val="uk-UA"/>
        </w:rPr>
      </w:pPr>
      <w:r w:rsidRPr="00C8224F">
        <w:rPr>
          <w:rFonts w:cs="Times New Roman"/>
          <w:b/>
          <w:lang w:val="uk-UA"/>
        </w:rPr>
        <w:t>Тема 6: Маржиналізм.</w:t>
      </w:r>
    </w:p>
    <w:p w:rsidR="00F82746" w:rsidRPr="00C8224F" w:rsidRDefault="00F82746" w:rsidP="00C8224F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Принцип спадної граничної корисності. Маржиналістська революція: У.С.Джевонс, Л.Вальрас. Закони Госсена К.Менгер, Ф.фон Візер і виникнення  австрійської школи. Індивідуалістична економіка. Парадокс корисності. Проблема використання ресурсів і розподілу доходів.фактор рідкісності. Розвиток маржиналістської теорії. Є.Фон Бем-Баверком. Дж.Б.Кларк – американський представник маржиналісської теорії. Гранична продуктивність. Економічний лібералізм Л.фон Мізеса. Витончена розробка теорії австрійської школи Ф.фон Хайєком.</w:t>
      </w: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b/>
          <w:sz w:val="24"/>
          <w:szCs w:val="24"/>
        </w:rPr>
        <w:t>Тема 7: Теорія добробуту</w:t>
      </w:r>
      <w:r w:rsidRPr="00C8224F">
        <w:rPr>
          <w:sz w:val="24"/>
          <w:szCs w:val="24"/>
        </w:rPr>
        <w:t>.</w:t>
      </w:r>
    </w:p>
    <w:p w:rsidR="00F82746" w:rsidRPr="00C8224F" w:rsidRDefault="00F82746" w:rsidP="00C8224F">
      <w:pPr>
        <w:pStyle w:val="31"/>
        <w:spacing w:after="0"/>
        <w:jc w:val="both"/>
        <w:rPr>
          <w:rFonts w:cs="Times New Roman"/>
          <w:sz w:val="24"/>
          <w:szCs w:val="24"/>
        </w:rPr>
      </w:pPr>
      <w:r w:rsidRPr="00C8224F">
        <w:rPr>
          <w:sz w:val="24"/>
          <w:szCs w:val="24"/>
        </w:rPr>
        <w:t>Економічна теорія А.Маршалла. корисність і попит. Вимірність корисності. Криві попиту. Метод кривих байдужості. Витрати і пропозиція. Коротко – і довгостроковий періоди. Зовнішня економія. Теорія доброботу. Кембріджська школа. Система А.С.Пігу. національний дивіденд та його вимір. Стаціонарний стан.</w:t>
      </w: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8:Концепція економічної рівноваги.</w:t>
      </w:r>
    </w:p>
    <w:p w:rsidR="00F82746" w:rsidRPr="00C8224F" w:rsidRDefault="00F82746" w:rsidP="00AD52C6">
      <w:pPr>
        <w:pStyle w:val="31"/>
        <w:spacing w:after="0"/>
        <w:jc w:val="both"/>
        <w:rPr>
          <w:rFonts w:cs="Times New Roman"/>
          <w:sz w:val="24"/>
          <w:szCs w:val="24"/>
        </w:rPr>
      </w:pPr>
      <w:r w:rsidRPr="00C8224F">
        <w:rPr>
          <w:rFonts w:cs="Times New Roman"/>
          <w:sz w:val="24"/>
          <w:szCs w:val="24"/>
        </w:rPr>
        <w:t>Теорія загальної рівноваги Л.Вальраса. Принцип взаємозалежності. Теорія капіталу. Теорія грошей. Схема економічної рівноваги В.Парето. оптимум Парето. Нова теорія всезагального добробуту. Розподіл доходів і закон Парето.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Теорія загальної рівноваги ДЖ. Р. Хікса. Поведінка споживача. Теорія аиробництва. Умови рівноваги. Виявлення умов економічної рівноваги П.А. Самуельсоном. Концепція економічної динаміки. Динамічний аналіз.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Практичне використаня теорії загальної рівноваги В.Леонтьєвим. метод затрати-випуск.</w:t>
      </w: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9: Інституціалізм.</w:t>
      </w:r>
    </w:p>
    <w:p w:rsidR="00F82746" w:rsidRPr="00C8224F" w:rsidRDefault="00F82746" w:rsidP="00AD52C6">
      <w:pPr>
        <w:pStyle w:val="31"/>
        <w:spacing w:after="0"/>
        <w:jc w:val="both"/>
        <w:rPr>
          <w:rFonts w:cs="Times New Roman"/>
          <w:sz w:val="24"/>
          <w:szCs w:val="24"/>
        </w:rPr>
      </w:pPr>
      <w:r w:rsidRPr="00C8224F">
        <w:rPr>
          <w:rFonts w:cs="Times New Roman"/>
          <w:sz w:val="24"/>
          <w:szCs w:val="24"/>
        </w:rPr>
        <w:t>Винекнення інституціаналізму. Соціально-психологічний інституціоналізм т.Веблена.</w:t>
      </w:r>
    </w:p>
    <w:p w:rsidR="00F82746" w:rsidRPr="00C8224F" w:rsidRDefault="00F82746" w:rsidP="00C8224F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Соціально-правовий інституціоналізм Дж.Р.Коммонса. емпіричний інституціоналізм У.К.Мітчела. Дж.Гелбрейт: зрівноважувальна сила і достаток.</w:t>
      </w: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10: Шведська школа.</w:t>
      </w:r>
    </w:p>
    <w:p w:rsidR="00F82746" w:rsidRPr="00C8224F" w:rsidRDefault="00F82746" w:rsidP="00C8224F">
      <w:pPr>
        <w:pStyle w:val="31"/>
        <w:spacing w:after="0"/>
        <w:jc w:val="both"/>
        <w:rPr>
          <w:rFonts w:cs="Times New Roman"/>
          <w:sz w:val="24"/>
          <w:szCs w:val="24"/>
        </w:rPr>
      </w:pPr>
      <w:r w:rsidRPr="00C8224F">
        <w:rPr>
          <w:sz w:val="24"/>
          <w:szCs w:val="24"/>
        </w:rPr>
        <w:t xml:space="preserve">Економічна теорія К.Вікселя. Гранична корисність. Гранична продуктивність і теорія капіталу. Теорія грошей. “Чиста” теорія цін Г.Касселя. принцип рідкісності і податкові принципи. </w:t>
      </w:r>
      <w:r w:rsidRPr="00C8224F">
        <w:rPr>
          <w:rFonts w:cs="Times New Roman"/>
          <w:sz w:val="24"/>
          <w:szCs w:val="24"/>
        </w:rPr>
        <w:t>Моделювання послідовних фаз економічного росту Є.Лундбергом. Економічна роль держави.</w:t>
      </w:r>
      <w:r w:rsidRPr="00C8224F">
        <w:rPr>
          <w:sz w:val="24"/>
          <w:szCs w:val="24"/>
        </w:rPr>
        <w:t xml:space="preserve"> </w:t>
      </w:r>
      <w:r w:rsidRPr="00C8224F">
        <w:rPr>
          <w:rFonts w:cs="Times New Roman"/>
          <w:sz w:val="24"/>
          <w:szCs w:val="24"/>
        </w:rPr>
        <w:t>Теорія Г.Мюрдаля. Оціночні судження. Ідея рівноваги.</w:t>
      </w:r>
      <w:r w:rsidRPr="00C8224F">
        <w:rPr>
          <w:sz w:val="24"/>
          <w:szCs w:val="24"/>
        </w:rPr>
        <w:t xml:space="preserve"> </w:t>
      </w:r>
      <w:r w:rsidRPr="00C8224F">
        <w:rPr>
          <w:rFonts w:cs="Times New Roman"/>
          <w:sz w:val="24"/>
          <w:szCs w:val="24"/>
        </w:rPr>
        <w:t>Теорія інфляції і фіскальної політики Б.Хансена.</w:t>
      </w: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11: Кейнсіанська система. Макроекономічна теорія після Кейнса.</w:t>
      </w:r>
    </w:p>
    <w:p w:rsidR="00F82746" w:rsidRPr="00C8224F" w:rsidRDefault="00F82746" w:rsidP="00AD52C6">
      <w:pPr>
        <w:pStyle w:val="31"/>
        <w:spacing w:after="0"/>
        <w:jc w:val="both"/>
        <w:rPr>
          <w:rFonts w:cs="Times New Roman"/>
          <w:sz w:val="24"/>
          <w:szCs w:val="24"/>
        </w:rPr>
      </w:pPr>
      <w:r w:rsidRPr="00C8224F">
        <w:rPr>
          <w:rFonts w:cs="Times New Roman"/>
          <w:sz w:val="24"/>
          <w:szCs w:val="24"/>
        </w:rPr>
        <w:t>Економічна криза 1929-1933рр. Кенсіанська система. Макроекономічна модель Дж.М.Кейнса. теорія мультиплікатора. Споживчі та інвестиційні фунуції.</w:t>
      </w:r>
    </w:p>
    <w:p w:rsidR="00F82746" w:rsidRPr="00C8224F" w:rsidRDefault="00F82746" w:rsidP="00AD52C6">
      <w:pPr>
        <w:jc w:val="both"/>
        <w:rPr>
          <w:sz w:val="24"/>
          <w:szCs w:val="24"/>
        </w:rPr>
      </w:pPr>
      <w:r w:rsidRPr="00C8224F">
        <w:rPr>
          <w:sz w:val="24"/>
          <w:szCs w:val="24"/>
        </w:rPr>
        <w:t>Крива Філіпса. Модель Хікса. Модель Хансена-Самуельсона. Інфляційний та дефляційний розриви. Принцип акселерації. Теорія стагнвції Б.Хансена. П.Семьюелсон: неокласичний синтез.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Теорія раціональних очікувань і нова класична макроекономіка (л.Лукас, Т.Сарджент).</w:t>
      </w: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12. Теорія економічного росту.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Проблема економічного росту у Р.Харрода.Є.Домар: висновок про двоістий характер інвестицій. Модель Дж.Робінсон. неокласичні теолрії економічного росту Р.Солов та Дж.Міда. Виробничі функції.</w:t>
      </w: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13. Неолібералізм. Монетаризм.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Свобода підприємництва В.Репке. Третій шлях. Ідеальні типи господарства В.Ойкена.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Соціальне ринкове носподарство ( Л.Ерхард).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Кількісна теорія грошей (Дж.Вайнер, Л.Мінтс, Г.Саймонс, Ф Найт).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Найновіша кількісна теорія грошей М.Фрідмена. Регулювання сукупної грошової маси. Грошова теорія номінального доходу.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Сент-Луїстська модель. Інші монетариські моделі. Циклічна модель вартості грошей М.І.Туган-Барановського.</w:t>
      </w: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14. Теорії конкуренції.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Теорія монополістичної конкуренції (Е.Чемберлін). У.Феллнер і нецінова конкуренція.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Теорія недосконалої конкуренції Дж.Робінсон, Г.фон Штаккельберг.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Теорія олігополії. Теорія зрівноважувальних сил Дж.Г.Гелбрейта.</w:t>
      </w: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</w:p>
    <w:p w:rsidR="00F82746" w:rsidRPr="00C8224F" w:rsidRDefault="00F82746" w:rsidP="00AD52C6">
      <w:pPr>
        <w:pStyle w:val="BodyText"/>
        <w:spacing w:after="0"/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Тема 15. Теорії економічних циклів.</w:t>
      </w:r>
    </w:p>
    <w:p w:rsidR="00F82746" w:rsidRPr="00C8224F" w:rsidRDefault="00F82746" w:rsidP="00AD52C6">
      <w:pPr>
        <w:pStyle w:val="BodyText"/>
        <w:spacing w:after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М.І. Туган-Барановський – фундатор теорії криз і економічної кон</w:t>
      </w:r>
      <w:r w:rsidRPr="00C8224F">
        <w:rPr>
          <w:sz w:val="24"/>
          <w:szCs w:val="24"/>
        </w:rPr>
        <w:t>юнктури.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 xml:space="preserve">Теорії циклів Джевонса і Шпітгофа.  “Довгі хвилі” Кондратьєва. 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Проблема економічного циклу в А.Пігу.  Теорія економічних циклів Хікса.</w:t>
      </w:r>
      <w:r>
        <w:rPr>
          <w:sz w:val="24"/>
          <w:szCs w:val="24"/>
        </w:rPr>
        <w:t xml:space="preserve"> </w:t>
      </w:r>
      <w:r w:rsidRPr="00C8224F">
        <w:rPr>
          <w:sz w:val="24"/>
          <w:szCs w:val="24"/>
        </w:rPr>
        <w:t>Шведська школа і проблема циклічності економічного розвитку.</w:t>
      </w:r>
    </w:p>
    <w:p w:rsidR="00F82746" w:rsidRPr="005F312B" w:rsidRDefault="00F82746" w:rsidP="00AD52C6">
      <w:pPr>
        <w:jc w:val="both"/>
        <w:rPr>
          <w:bCs/>
          <w:sz w:val="24"/>
          <w:szCs w:val="24"/>
        </w:rPr>
      </w:pPr>
    </w:p>
    <w:p w:rsidR="00F82746" w:rsidRPr="005F312B" w:rsidRDefault="00F82746" w:rsidP="00C55A15">
      <w:pPr>
        <w:tabs>
          <w:tab w:val="left" w:pos="284"/>
        </w:tabs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3. Рекомендована література.</w:t>
      </w:r>
    </w:p>
    <w:p w:rsidR="00F82746" w:rsidRPr="005F312B" w:rsidRDefault="00F82746" w:rsidP="00C55A15">
      <w:pPr>
        <w:tabs>
          <w:tab w:val="left" w:pos="284"/>
        </w:tabs>
        <w:rPr>
          <w:b/>
          <w:sz w:val="24"/>
          <w:szCs w:val="24"/>
        </w:rPr>
      </w:pPr>
    </w:p>
    <w:p w:rsidR="00F82746" w:rsidRPr="005F312B" w:rsidRDefault="00F82746" w:rsidP="00C55A15">
      <w:pPr>
        <w:tabs>
          <w:tab w:val="left" w:pos="284"/>
          <w:tab w:val="left" w:pos="900"/>
        </w:tabs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Базова</w:t>
      </w:r>
      <w:r>
        <w:rPr>
          <w:b/>
          <w:sz w:val="24"/>
          <w:szCs w:val="24"/>
        </w:rPr>
        <w:t>: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 xml:space="preserve">Л.Я.Корнійчук, О.Татаренко </w:t>
      </w:r>
      <w:r>
        <w:rPr>
          <w:sz w:val="24"/>
          <w:szCs w:val="24"/>
        </w:rPr>
        <w:t xml:space="preserve">. </w:t>
      </w:r>
      <w:r w:rsidRPr="00C55A15">
        <w:rPr>
          <w:sz w:val="24"/>
          <w:szCs w:val="24"/>
        </w:rPr>
        <w:t>Істор</w:t>
      </w:r>
      <w:r>
        <w:rPr>
          <w:sz w:val="24"/>
          <w:szCs w:val="24"/>
        </w:rPr>
        <w:t>ія економічних вчень: Підручник.</w:t>
      </w:r>
      <w:r w:rsidRPr="00C55A15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иїв: КНЕУ, 2007. </w:t>
      </w:r>
      <w:r w:rsidRPr="00C55A15">
        <w:rPr>
          <w:sz w:val="24"/>
          <w:szCs w:val="24"/>
        </w:rPr>
        <w:t xml:space="preserve">564 с.  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І.Мешко. Основи течії західноєвропейської та американської економічної</w:t>
      </w:r>
      <w:r>
        <w:rPr>
          <w:sz w:val="24"/>
          <w:szCs w:val="24"/>
        </w:rPr>
        <w:t xml:space="preserve"> думки. Київ</w:t>
      </w:r>
      <w:r w:rsidRPr="00C55A15">
        <w:rPr>
          <w:sz w:val="24"/>
          <w:szCs w:val="24"/>
        </w:rPr>
        <w:t>: Вища школа, 2004.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 xml:space="preserve">Жид Ш., Рист Ш. </w:t>
      </w:r>
      <w:r>
        <w:rPr>
          <w:sz w:val="24"/>
          <w:szCs w:val="24"/>
        </w:rPr>
        <w:t>История экономических учений. Москва</w:t>
      </w:r>
      <w:r w:rsidRPr="00C55A15">
        <w:rPr>
          <w:sz w:val="24"/>
          <w:szCs w:val="24"/>
        </w:rPr>
        <w:t>:Экономика, 1995.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Бартенев С.А. Экономические</w:t>
      </w:r>
      <w:r>
        <w:rPr>
          <w:sz w:val="24"/>
          <w:szCs w:val="24"/>
        </w:rPr>
        <w:t xml:space="preserve"> теории и школы. Курс лекций. Москва</w:t>
      </w:r>
      <w:r w:rsidRPr="00C55A15">
        <w:rPr>
          <w:sz w:val="24"/>
          <w:szCs w:val="24"/>
        </w:rPr>
        <w:t>: БЕК, 1996.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Шумпетер Й.А. Теория экономического развития. М</w:t>
      </w:r>
      <w:r>
        <w:rPr>
          <w:sz w:val="24"/>
          <w:szCs w:val="24"/>
        </w:rPr>
        <w:t>осква</w:t>
      </w:r>
      <w:r w:rsidRPr="00C55A15">
        <w:rPr>
          <w:sz w:val="24"/>
          <w:szCs w:val="24"/>
        </w:rPr>
        <w:t>: Прогрес, 1982.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Хрестоматия по экономической теории. Сост. Е.С.Борисов. М</w:t>
      </w:r>
      <w:r>
        <w:rPr>
          <w:sz w:val="24"/>
          <w:szCs w:val="24"/>
        </w:rPr>
        <w:t>осква</w:t>
      </w:r>
      <w:bookmarkStart w:id="0" w:name="_GoBack"/>
      <w:bookmarkEnd w:id="0"/>
      <w:r w:rsidRPr="00C55A15">
        <w:rPr>
          <w:sz w:val="24"/>
          <w:szCs w:val="24"/>
        </w:rPr>
        <w:t>: Юрист, 1997.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Ядгаров Я.С. Ист</w:t>
      </w:r>
      <w:r>
        <w:rPr>
          <w:sz w:val="24"/>
          <w:szCs w:val="24"/>
        </w:rPr>
        <w:t>ория экономических учений.  - Москва</w:t>
      </w:r>
      <w:r w:rsidRPr="00C55A15">
        <w:rPr>
          <w:sz w:val="24"/>
          <w:szCs w:val="24"/>
        </w:rPr>
        <w:t>: Экономика, 1996.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Блауг М. Экономическая мысль</w:t>
      </w:r>
      <w:r>
        <w:rPr>
          <w:sz w:val="24"/>
          <w:szCs w:val="24"/>
        </w:rPr>
        <w:t xml:space="preserve"> в ретроспективе: Пер. с англ.  Москва</w:t>
      </w:r>
      <w:r w:rsidRPr="00C55A15">
        <w:rPr>
          <w:sz w:val="24"/>
          <w:szCs w:val="24"/>
        </w:rPr>
        <w:t>: Дело ЛТД, 1994.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Базилев</w:t>
      </w:r>
      <w:r>
        <w:rPr>
          <w:sz w:val="24"/>
          <w:szCs w:val="24"/>
        </w:rPr>
        <w:t xml:space="preserve">ич В.Д., Гражевська Н.І. </w:t>
      </w:r>
      <w:r w:rsidRPr="00C55A15">
        <w:rPr>
          <w:sz w:val="24"/>
          <w:szCs w:val="24"/>
        </w:rPr>
        <w:t xml:space="preserve"> Історія еко</w:t>
      </w:r>
      <w:r>
        <w:rPr>
          <w:sz w:val="24"/>
          <w:szCs w:val="24"/>
        </w:rPr>
        <w:t>номічних учень: Навч.посіб.  Київ</w:t>
      </w:r>
      <w:r w:rsidRPr="00C55A15">
        <w:rPr>
          <w:sz w:val="24"/>
          <w:szCs w:val="24"/>
        </w:rPr>
        <w:t>: Знання, 2004.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Бжезински</w:t>
      </w:r>
      <w:r>
        <w:rPr>
          <w:sz w:val="24"/>
          <w:szCs w:val="24"/>
        </w:rPr>
        <w:t>й Зб. Великая шахматная доска.  Москва</w:t>
      </w:r>
      <w:r w:rsidRPr="00C55A15">
        <w:rPr>
          <w:sz w:val="24"/>
          <w:szCs w:val="24"/>
        </w:rPr>
        <w:t>: Международные отношения,2000.</w:t>
      </w:r>
    </w:p>
    <w:p w:rsidR="00F82746" w:rsidRPr="00C55A15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55A15">
        <w:rPr>
          <w:sz w:val="24"/>
          <w:szCs w:val="24"/>
        </w:rPr>
        <w:t>Економічні проблеми ХХІ століття:</w:t>
      </w:r>
      <w:r>
        <w:rPr>
          <w:sz w:val="24"/>
          <w:szCs w:val="24"/>
        </w:rPr>
        <w:t xml:space="preserve"> </w:t>
      </w:r>
      <w:r w:rsidRPr="00C55A15">
        <w:rPr>
          <w:sz w:val="24"/>
          <w:szCs w:val="24"/>
        </w:rPr>
        <w:t>Міжнародний та українс</w:t>
      </w:r>
      <w:r>
        <w:rPr>
          <w:sz w:val="24"/>
          <w:szCs w:val="24"/>
        </w:rPr>
        <w:t>ький виміри.  За ред. С.І.Юрія.</w:t>
      </w:r>
      <w:r w:rsidRPr="00C55A15">
        <w:rPr>
          <w:sz w:val="24"/>
          <w:szCs w:val="24"/>
        </w:rPr>
        <w:t xml:space="preserve"> К</w:t>
      </w:r>
      <w:r>
        <w:rPr>
          <w:sz w:val="24"/>
          <w:szCs w:val="24"/>
        </w:rPr>
        <w:t>иїв: 2007.</w:t>
      </w:r>
      <w:r w:rsidRPr="00C55A15">
        <w:rPr>
          <w:sz w:val="24"/>
          <w:szCs w:val="24"/>
        </w:rPr>
        <w:t xml:space="preserve"> 595с. </w:t>
      </w:r>
    </w:p>
    <w:p w:rsidR="00F82746" w:rsidRPr="00C8224F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Ковальчук В.М., ЛазаровичМ.В., Сарай М.І. Історія економіки та економічної думки.  Київ: Знання, 2008. </w:t>
      </w:r>
    </w:p>
    <w:p w:rsidR="00F82746" w:rsidRPr="00C8224F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Мочерний С.В. Методологія економічного дослідження.  Луганськ: Світ, 2001.</w:t>
      </w:r>
    </w:p>
    <w:p w:rsidR="00F82746" w:rsidRPr="00C8224F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Панорамва современной єкономической теории конца ХХ века: в 2-х томах / Под ред.. Д.Гринєуєй, М.Блини, И. Стюарт.  СПб, 2003. </w:t>
      </w:r>
    </w:p>
    <w:p w:rsidR="00F82746" w:rsidRPr="00C8224F" w:rsidRDefault="00F82746" w:rsidP="00C8224F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Юхименко П.І., Леоненко П.М. Історія економічних учень: навч. посіб. Київ: Знання Прес; 2001. с.373.</w:t>
      </w:r>
    </w:p>
    <w:p w:rsidR="00F82746" w:rsidRPr="00C8224F" w:rsidRDefault="00F82746" w:rsidP="00C8224F">
      <w:pPr>
        <w:tabs>
          <w:tab w:val="left" w:pos="284"/>
          <w:tab w:val="left" w:pos="900"/>
        </w:tabs>
        <w:jc w:val="both"/>
        <w:rPr>
          <w:b/>
          <w:sz w:val="24"/>
          <w:szCs w:val="24"/>
        </w:rPr>
      </w:pPr>
    </w:p>
    <w:p w:rsidR="00F82746" w:rsidRPr="00C8224F" w:rsidRDefault="00F82746" w:rsidP="00C8224F">
      <w:pPr>
        <w:tabs>
          <w:tab w:val="left" w:pos="284"/>
          <w:tab w:val="left" w:pos="900"/>
        </w:tabs>
        <w:jc w:val="both"/>
        <w:rPr>
          <w:b/>
          <w:sz w:val="24"/>
          <w:szCs w:val="24"/>
        </w:rPr>
      </w:pPr>
      <w:r w:rsidRPr="00C8224F">
        <w:rPr>
          <w:b/>
          <w:sz w:val="24"/>
          <w:szCs w:val="24"/>
        </w:rPr>
        <w:t>Допоміжна: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Корнійчук Л. Політекономія: виникнення і еволюція . Економіка України.  2011.  № 1.  С.80-92.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Якубовський М.М. Внутрішній ринок як дзеркало проблем української промисловості. Економіка України. 2012. № 8. С.4-15.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Гальчинський А. Методологія аналізу економічної глобалізації: логіка оновлення . Економіка України. 2009. № </w:t>
      </w:r>
      <w:smartTag w:uri="urn:schemas-microsoft-com:office:smarttags" w:element="metricconverter">
        <w:smartTagPr>
          <w:attr w:name="ProductID" w:val="1. C"/>
        </w:smartTagPr>
        <w:r w:rsidRPr="00C8224F">
          <w:rPr>
            <w:sz w:val="24"/>
            <w:szCs w:val="24"/>
          </w:rPr>
          <w:t xml:space="preserve">1.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.4-18.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709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Елецкий Н. Переход к глобально-информационному способу производства и модификация общей экономической теории .Мировая экономика и международные отношения.  2008. № 2.  С.22-29.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709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Геєць В., Гриценко А. Економіка та суспільство: непізнані грані взаємовпливу (до предмету економічної теорії). Економіка України. 2012.  № </w:t>
      </w:r>
      <w:smartTag w:uri="urn:schemas-microsoft-com:office:smarttags" w:element="metricconverter">
        <w:smartTagPr>
          <w:attr w:name="ProductID" w:val="3. C"/>
        </w:smartTagPr>
        <w:r w:rsidRPr="00C8224F">
          <w:rPr>
            <w:sz w:val="24"/>
            <w:szCs w:val="24"/>
          </w:rPr>
          <w:t xml:space="preserve">3.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.4-22.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709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>Гриценко А. Економічна теорія в сучасному світі . Економіка України. .2008.  № 10..</w:t>
      </w:r>
      <w:r w:rsidRPr="00C8224F">
        <w:rPr>
          <w:sz w:val="24"/>
          <w:szCs w:val="24"/>
          <w:lang w:val="en-US"/>
        </w:rPr>
        <w:t>C</w:t>
      </w:r>
      <w:r w:rsidRPr="00C8224F">
        <w:rPr>
          <w:sz w:val="24"/>
          <w:szCs w:val="24"/>
        </w:rPr>
        <w:t>.40-54.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709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Готщенко А. Європейський та євразійський вектори економічної інтеграції України . Економіка України. 2012. - № </w:t>
      </w:r>
      <w:smartTag w:uri="urn:schemas-microsoft-com:office:smarttags" w:element="metricconverter">
        <w:smartTagPr>
          <w:attr w:name="ProductID" w:val="7. C"/>
        </w:smartTagPr>
        <w:r w:rsidRPr="00C8224F">
          <w:rPr>
            <w:sz w:val="24"/>
            <w:szCs w:val="24"/>
          </w:rPr>
          <w:t xml:space="preserve">7.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.80-88.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284"/>
          <w:tab w:val="left" w:pos="709"/>
        </w:tabs>
        <w:suppressAutoHyphens/>
        <w:ind w:left="284" w:hanging="284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Корнійчук Л. Політекономія: виникнення і еволюція . Економіка України. .2011.  № </w:t>
      </w:r>
      <w:smartTag w:uri="urn:schemas-microsoft-com:office:smarttags" w:element="metricconverter">
        <w:smartTagPr>
          <w:attr w:name="ProductID" w:val="1. C"/>
        </w:smartTagPr>
        <w:r w:rsidRPr="00C8224F">
          <w:rPr>
            <w:sz w:val="24"/>
            <w:szCs w:val="24"/>
          </w:rPr>
          <w:t xml:space="preserve">1.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.80-92.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Грінберг Р. Інституційні уроки ринкових трансформацій . Економіка України. .2011.  № </w:t>
      </w:r>
      <w:smartTag w:uri="urn:schemas-microsoft-com:office:smarttags" w:element="metricconverter">
        <w:smartTagPr>
          <w:attr w:name="ProductID" w:val="1. C"/>
        </w:smartTagPr>
        <w:r w:rsidRPr="00C8224F">
          <w:rPr>
            <w:sz w:val="24"/>
            <w:szCs w:val="24"/>
          </w:rPr>
          <w:t xml:space="preserve">1.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.27-37.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Гжегож В., Колодко С. Від ідеології неолібералізму до нового прагматизму . Економіка України. 2010.  № </w:t>
      </w:r>
      <w:smartTag w:uri="urn:schemas-microsoft-com:office:smarttags" w:element="metricconverter">
        <w:smartTagPr>
          <w:attr w:name="ProductID" w:val="9. C"/>
        </w:smartTagPr>
        <w:r w:rsidRPr="00C8224F">
          <w:rPr>
            <w:sz w:val="24"/>
            <w:szCs w:val="24"/>
          </w:rPr>
          <w:t xml:space="preserve">9.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.4-11.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Калетнік Г., Козловський С., Козловський В. Стійкість економіки як фактор безпеки та розвитку держави . Економіка України. .2012.  № </w:t>
      </w:r>
      <w:smartTag w:uri="urn:schemas-microsoft-com:office:smarttags" w:element="metricconverter">
        <w:smartTagPr>
          <w:attr w:name="ProductID" w:val="7. C"/>
        </w:smartTagPr>
        <w:r w:rsidRPr="00C8224F">
          <w:rPr>
            <w:sz w:val="24"/>
            <w:szCs w:val="24"/>
          </w:rPr>
          <w:t xml:space="preserve">7.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.16-25.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Мельник В, Кощук Т. Сучасна податкова політика у країнах ЄС-15. Економіка України. 2012. - № </w:t>
      </w:r>
      <w:smartTag w:uri="urn:schemas-microsoft-com:office:smarttags" w:element="metricconverter">
        <w:smartTagPr>
          <w:attr w:name="ProductID" w:val="6. C"/>
        </w:smartTagPr>
        <w:r w:rsidRPr="00C8224F">
          <w:rPr>
            <w:sz w:val="24"/>
            <w:szCs w:val="24"/>
          </w:rPr>
          <w:t xml:space="preserve">6.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.73-85.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Носова О. Про фундаментальні причини фінансових криз та життєздатність фінансових ринків у сучасній формі . Економіка України. 2011. № </w:t>
      </w:r>
      <w:smartTag w:uri="urn:schemas-microsoft-com:office:smarttags" w:element="metricconverter">
        <w:smartTagPr>
          <w:attr w:name="ProductID" w:val="4. C"/>
        </w:smartTagPr>
        <w:r w:rsidRPr="00C8224F">
          <w:rPr>
            <w:sz w:val="24"/>
            <w:szCs w:val="24"/>
          </w:rPr>
          <w:t xml:space="preserve">4.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.45-54.</w:t>
      </w:r>
    </w:p>
    <w:p w:rsidR="00F82746" w:rsidRPr="00C8224F" w:rsidRDefault="00F82746" w:rsidP="00C8224F">
      <w:pPr>
        <w:numPr>
          <w:ilvl w:val="0"/>
          <w:numId w:val="15"/>
        </w:numPr>
        <w:tabs>
          <w:tab w:val="left" w:pos="426"/>
          <w:tab w:val="left" w:pos="1276"/>
        </w:tabs>
        <w:suppressAutoHyphens/>
        <w:ind w:left="426" w:hanging="426"/>
        <w:jc w:val="both"/>
        <w:rPr>
          <w:sz w:val="24"/>
          <w:szCs w:val="24"/>
        </w:rPr>
      </w:pPr>
      <w:r w:rsidRPr="00C8224F">
        <w:rPr>
          <w:sz w:val="24"/>
          <w:szCs w:val="24"/>
        </w:rPr>
        <w:t xml:space="preserve">Чухно А. Сучасна фінансово-економічна криза: природа, шляхи і методи її подолання . Економіка України. 2010.  № </w:t>
      </w:r>
      <w:smartTag w:uri="urn:schemas-microsoft-com:office:smarttags" w:element="metricconverter">
        <w:smartTagPr>
          <w:attr w:name="ProductID" w:val="1. C"/>
        </w:smartTagPr>
        <w:r w:rsidRPr="00C8224F">
          <w:rPr>
            <w:sz w:val="24"/>
            <w:szCs w:val="24"/>
          </w:rPr>
          <w:t xml:space="preserve">1. </w:t>
        </w:r>
        <w:r w:rsidRPr="00C8224F">
          <w:rPr>
            <w:sz w:val="24"/>
            <w:szCs w:val="24"/>
            <w:lang w:val="en-US"/>
          </w:rPr>
          <w:t>C</w:t>
        </w:r>
      </w:smartTag>
      <w:r w:rsidRPr="00C8224F">
        <w:rPr>
          <w:sz w:val="24"/>
          <w:szCs w:val="24"/>
        </w:rPr>
        <w:t>.4-18.</w:t>
      </w:r>
    </w:p>
    <w:p w:rsidR="00F82746" w:rsidRPr="005F312B" w:rsidRDefault="00F82746" w:rsidP="002D7598">
      <w:pPr>
        <w:keepNext/>
        <w:tabs>
          <w:tab w:val="left" w:pos="900"/>
        </w:tabs>
        <w:ind w:left="540"/>
        <w:outlineLvl w:val="2"/>
        <w:rPr>
          <w:b/>
          <w:bCs/>
          <w:sz w:val="24"/>
          <w:szCs w:val="24"/>
        </w:rPr>
      </w:pPr>
    </w:p>
    <w:p w:rsidR="00F82746" w:rsidRPr="005F312B" w:rsidRDefault="00F82746" w:rsidP="002D7598">
      <w:pPr>
        <w:keepNext/>
        <w:tabs>
          <w:tab w:val="left" w:pos="900"/>
        </w:tabs>
        <w:ind w:left="540"/>
        <w:outlineLvl w:val="2"/>
        <w:rPr>
          <w:b/>
          <w:bCs/>
          <w:sz w:val="24"/>
          <w:szCs w:val="24"/>
          <w:lang w:val="ru-RU"/>
        </w:rPr>
      </w:pPr>
      <w:r w:rsidRPr="005F312B">
        <w:rPr>
          <w:b/>
          <w:bCs/>
          <w:sz w:val="24"/>
          <w:szCs w:val="24"/>
        </w:rPr>
        <w:t xml:space="preserve">4. Форма підсумкового контролю успішності навчання </w:t>
      </w:r>
      <w:r>
        <w:rPr>
          <w:b/>
          <w:bCs/>
          <w:sz w:val="24"/>
          <w:szCs w:val="24"/>
        </w:rPr>
        <w:t>екзамен.</w:t>
      </w:r>
    </w:p>
    <w:p w:rsidR="00F82746" w:rsidRPr="005F312B" w:rsidRDefault="00F82746" w:rsidP="00C8224F">
      <w:pPr>
        <w:tabs>
          <w:tab w:val="left" w:pos="-180"/>
          <w:tab w:val="left" w:pos="900"/>
        </w:tabs>
        <w:rPr>
          <w:b/>
          <w:bCs/>
          <w:sz w:val="24"/>
          <w:szCs w:val="24"/>
          <w:lang w:val="ru-RU"/>
        </w:rPr>
      </w:pPr>
    </w:p>
    <w:p w:rsidR="00F82746" w:rsidRPr="005F312B" w:rsidRDefault="00F82746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  <w:r w:rsidRPr="005F312B">
        <w:rPr>
          <w:b/>
          <w:bCs/>
          <w:sz w:val="24"/>
          <w:szCs w:val="24"/>
        </w:rPr>
        <w:t>5. Засоби діагностики успішності навчання</w:t>
      </w:r>
    </w:p>
    <w:p w:rsidR="00F82746" w:rsidRPr="005F312B" w:rsidRDefault="00F82746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</w:p>
    <w:p w:rsidR="00F82746" w:rsidRPr="005F312B" w:rsidRDefault="00F82746" w:rsidP="00C8224F">
      <w:pPr>
        <w:tabs>
          <w:tab w:val="left" w:pos="900"/>
        </w:tabs>
        <w:ind w:firstLine="426"/>
        <w:jc w:val="both"/>
        <w:rPr>
          <w:sz w:val="24"/>
          <w:szCs w:val="24"/>
        </w:rPr>
      </w:pPr>
      <w:r w:rsidRPr="005F312B">
        <w:rPr>
          <w:sz w:val="24"/>
          <w:szCs w:val="24"/>
        </w:rPr>
        <w:t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письмовому і тестовому контролю.</w:t>
      </w:r>
    </w:p>
    <w:p w:rsidR="00F82746" w:rsidRDefault="00F82746" w:rsidP="00C8224F">
      <w:pPr>
        <w:ind w:firstLine="709"/>
        <w:jc w:val="center"/>
        <w:rPr>
          <w:sz w:val="24"/>
          <w:szCs w:val="24"/>
        </w:rPr>
      </w:pPr>
      <w:r w:rsidRPr="001965A7">
        <w:rPr>
          <w:b/>
          <w:sz w:val="24"/>
          <w:szCs w:val="24"/>
        </w:rPr>
        <w:t xml:space="preserve">Критерії оцінювання відповіді студента на </w:t>
      </w:r>
      <w:r>
        <w:rPr>
          <w:b/>
          <w:sz w:val="24"/>
          <w:szCs w:val="24"/>
        </w:rPr>
        <w:t>екзамені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F82746" w:rsidTr="002019C1">
        <w:tc>
          <w:tcPr>
            <w:tcW w:w="5688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Сума балів</w:t>
            </w:r>
          </w:p>
        </w:tc>
      </w:tr>
      <w:tr w:rsidR="00F82746" w:rsidTr="002019C1">
        <w:trPr>
          <w:trHeight w:val="2100"/>
        </w:trPr>
        <w:tc>
          <w:tcPr>
            <w:tcW w:w="5688" w:type="dxa"/>
          </w:tcPr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Високий рівень</w:t>
            </w:r>
          </w:p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</w:t>
            </w:r>
            <w:r>
              <w:rPr>
                <w:spacing w:val="-7"/>
                <w:sz w:val="24"/>
                <w:szCs w:val="24"/>
              </w:rPr>
              <w:t xml:space="preserve">глибокими, міцними, </w:t>
            </w:r>
            <w:r>
              <w:rPr>
                <w:sz w:val="24"/>
                <w:szCs w:val="24"/>
              </w:rPr>
              <w:t xml:space="preserve">узагальненими, </w:t>
            </w:r>
            <w:r>
              <w:rPr>
                <w:spacing w:val="-7"/>
                <w:sz w:val="24"/>
                <w:szCs w:val="24"/>
              </w:rPr>
              <w:t>системними знаннями –</w:t>
            </w:r>
            <w:r>
              <w:rPr>
                <w:sz w:val="24"/>
                <w:szCs w:val="24"/>
              </w:rPr>
              <w:t xml:space="preserve"> з предмета, </w:t>
            </w:r>
            <w:r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>
              <w:rPr>
                <w:spacing w:val="-10"/>
                <w:sz w:val="24"/>
                <w:szCs w:val="24"/>
              </w:rPr>
              <w:t>знання,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творча, </w:t>
            </w:r>
            <w:r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>
              <w:rPr>
                <w:spacing w:val="-7"/>
                <w:sz w:val="24"/>
                <w:szCs w:val="24"/>
              </w:rPr>
              <w:t xml:space="preserve">має дослідницький </w:t>
            </w:r>
            <w:r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>
              <w:rPr>
                <w:sz w:val="24"/>
                <w:szCs w:val="24"/>
              </w:rPr>
              <w:t xml:space="preserve">оцінювати </w:t>
            </w:r>
            <w:r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відмінно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90-100</w:t>
            </w:r>
          </w:p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</w:p>
        </w:tc>
      </w:tr>
      <w:tr w:rsidR="00F82746" w:rsidTr="002019C1">
        <w:trPr>
          <w:trHeight w:val="1833"/>
        </w:trPr>
        <w:tc>
          <w:tcPr>
            <w:tcW w:w="5688" w:type="dxa"/>
          </w:tcPr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Високий рівень</w:t>
            </w:r>
          </w:p>
          <w:p w:rsidR="00F82746" w:rsidRDefault="00F82746" w:rsidP="002019C1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</w:t>
            </w:r>
            <w:r>
              <w:rPr>
                <w:spacing w:val="-7"/>
                <w:sz w:val="24"/>
                <w:szCs w:val="24"/>
              </w:rPr>
              <w:t>глибокими і міцними знаннями –</w:t>
            </w:r>
            <w:r>
              <w:rPr>
                <w:sz w:val="24"/>
                <w:szCs w:val="24"/>
              </w:rPr>
              <w:t xml:space="preserve"> з предмета, </w:t>
            </w:r>
            <w:r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>
              <w:rPr>
                <w:spacing w:val="-10"/>
                <w:sz w:val="24"/>
                <w:szCs w:val="24"/>
              </w:rPr>
              <w:t>знання,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творча, </w:t>
            </w:r>
            <w:r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>
              <w:rPr>
                <w:sz w:val="24"/>
                <w:szCs w:val="24"/>
              </w:rPr>
              <w:t xml:space="preserve">оцінювати </w:t>
            </w:r>
            <w:r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>
              <w:rPr>
                <w:spacing w:val="-7"/>
                <w:sz w:val="24"/>
                <w:szCs w:val="24"/>
              </w:rPr>
              <w:t>особистісну позицію.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82-89</w:t>
            </w:r>
          </w:p>
        </w:tc>
      </w:tr>
      <w:tr w:rsidR="00F82746" w:rsidTr="002019C1">
        <w:trPr>
          <w:trHeight w:val="1873"/>
        </w:trPr>
        <w:tc>
          <w:tcPr>
            <w:tcW w:w="5688" w:type="dxa"/>
          </w:tcPr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Достатній рівень</w:t>
            </w:r>
          </w:p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>
              <w:rPr>
                <w:spacing w:val="-7"/>
                <w:sz w:val="24"/>
                <w:szCs w:val="24"/>
              </w:rPr>
              <w:t xml:space="preserve">володіє розумовими </w:t>
            </w:r>
            <w:r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>
              <w:rPr>
                <w:sz w:val="24"/>
                <w:szCs w:val="24"/>
              </w:rPr>
              <w:t xml:space="preserve">синтезом, </w:t>
            </w:r>
            <w:r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>
              <w:rPr>
                <w:spacing w:val="-7"/>
                <w:sz w:val="24"/>
                <w:szCs w:val="24"/>
              </w:rPr>
              <w:t>допущені помилки.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74-81</w:t>
            </w:r>
          </w:p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</w:p>
        </w:tc>
      </w:tr>
      <w:tr w:rsidR="00F82746" w:rsidTr="002019C1">
        <w:trPr>
          <w:trHeight w:val="1914"/>
        </w:trPr>
        <w:tc>
          <w:tcPr>
            <w:tcW w:w="5688" w:type="dxa"/>
          </w:tcPr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Середній рівень</w:t>
            </w:r>
          </w:p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Знання </w:t>
            </w:r>
            <w:r>
              <w:rPr>
                <w:spacing w:val="-9"/>
                <w:sz w:val="24"/>
                <w:szCs w:val="24"/>
              </w:rPr>
              <w:t xml:space="preserve">неповні, </w:t>
            </w:r>
            <w:r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>
              <w:rPr>
                <w:spacing w:val="-11"/>
                <w:sz w:val="24"/>
                <w:szCs w:val="24"/>
              </w:rPr>
              <w:t xml:space="preserve">але </w:t>
            </w:r>
            <w:r>
              <w:rPr>
                <w:spacing w:val="-9"/>
                <w:sz w:val="24"/>
                <w:szCs w:val="24"/>
              </w:rPr>
              <w:t xml:space="preserve">недостатньо </w:t>
            </w:r>
            <w:r>
              <w:rPr>
                <w:spacing w:val="-5"/>
                <w:sz w:val="24"/>
                <w:szCs w:val="24"/>
              </w:rPr>
              <w:t xml:space="preserve">осмислено, не вміє </w:t>
            </w:r>
            <w:r>
              <w:rPr>
                <w:sz w:val="24"/>
                <w:szCs w:val="24"/>
              </w:rPr>
              <w:t xml:space="preserve">самостійно </w:t>
            </w:r>
            <w:r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>
              <w:rPr>
                <w:sz w:val="24"/>
                <w:szCs w:val="24"/>
              </w:rPr>
              <w:t xml:space="preserve">вирішувати завдання </w:t>
            </w:r>
            <w:r>
              <w:rPr>
                <w:spacing w:val="-6"/>
                <w:sz w:val="24"/>
                <w:szCs w:val="24"/>
              </w:rPr>
              <w:t xml:space="preserve">за зразком. Володіє </w:t>
            </w:r>
            <w:r>
              <w:rPr>
                <w:sz w:val="24"/>
                <w:szCs w:val="24"/>
              </w:rPr>
              <w:t xml:space="preserve">елементарними </w:t>
            </w:r>
            <w:r>
              <w:rPr>
                <w:spacing w:val="-6"/>
                <w:sz w:val="24"/>
                <w:szCs w:val="24"/>
              </w:rPr>
              <w:t xml:space="preserve">вміннями навчальної </w:t>
            </w:r>
            <w:r>
              <w:rPr>
                <w:sz w:val="24"/>
                <w:szCs w:val="24"/>
              </w:rPr>
              <w:t>діяльності.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задовільно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64-73</w:t>
            </w:r>
          </w:p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</w:p>
        </w:tc>
      </w:tr>
      <w:tr w:rsidR="00F82746" w:rsidTr="002019C1">
        <w:trPr>
          <w:trHeight w:val="1390"/>
        </w:trPr>
        <w:tc>
          <w:tcPr>
            <w:tcW w:w="5688" w:type="dxa"/>
          </w:tcPr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Початковий рівень</w:t>
            </w:r>
          </w:p>
          <w:p w:rsidR="00F82746" w:rsidRDefault="00F82746" w:rsidP="0020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Відповідь студента </w:t>
            </w:r>
            <w:r>
              <w:rPr>
                <w:spacing w:val="-11"/>
                <w:sz w:val="24"/>
                <w:szCs w:val="24"/>
              </w:rPr>
              <w:t xml:space="preserve">при </w:t>
            </w:r>
            <w:r>
              <w:rPr>
                <w:spacing w:val="-9"/>
                <w:sz w:val="24"/>
                <w:szCs w:val="24"/>
              </w:rPr>
              <w:t xml:space="preserve">відтворенні </w:t>
            </w:r>
            <w:r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>
              <w:rPr>
                <w:sz w:val="24"/>
                <w:szCs w:val="24"/>
              </w:rPr>
              <w:t xml:space="preserve">елементарна, фрагментарна, обумовлюється </w:t>
            </w:r>
            <w:r>
              <w:rPr>
                <w:spacing w:val="-9"/>
                <w:sz w:val="24"/>
                <w:szCs w:val="24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задовільно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60-63</w:t>
            </w:r>
          </w:p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</w:p>
        </w:tc>
      </w:tr>
      <w:tr w:rsidR="00F82746" w:rsidTr="002019C1">
        <w:trPr>
          <w:trHeight w:val="1126"/>
        </w:trPr>
        <w:tc>
          <w:tcPr>
            <w:tcW w:w="5688" w:type="dxa"/>
          </w:tcPr>
          <w:p w:rsidR="00F82746" w:rsidRDefault="00F82746" w:rsidP="002019C1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F82746" w:rsidRDefault="00F82746" w:rsidP="002019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незадовільно</w:t>
            </w:r>
          </w:p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35-59</w:t>
            </w:r>
          </w:p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746" w:rsidTr="002019C1">
        <w:tc>
          <w:tcPr>
            <w:tcW w:w="5688" w:type="dxa"/>
          </w:tcPr>
          <w:p w:rsidR="00F82746" w:rsidRDefault="00F82746" w:rsidP="002019C1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F82746" w:rsidRDefault="00F82746" w:rsidP="002019C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незадовільно</w:t>
            </w:r>
          </w:p>
          <w:p w:rsidR="00F82746" w:rsidRDefault="00F82746" w:rsidP="002019C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</w:tcPr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34-59</w:t>
            </w:r>
          </w:p>
          <w:p w:rsidR="00F82746" w:rsidRDefault="00F82746" w:rsidP="002019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2746" w:rsidRPr="00B175B9" w:rsidRDefault="00F82746" w:rsidP="00C8224F">
      <w:pPr>
        <w:rPr>
          <w:b/>
          <w:bCs/>
          <w:szCs w:val="24"/>
        </w:rPr>
      </w:pPr>
    </w:p>
    <w:sectPr w:rsidR="00F82746" w:rsidRPr="00B175B9" w:rsidSect="0073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46" w:rsidRDefault="00F82746" w:rsidP="00DD0384">
      <w:r>
        <w:separator/>
      </w:r>
    </w:p>
  </w:endnote>
  <w:endnote w:type="continuationSeparator" w:id="0">
    <w:p w:rsidR="00F82746" w:rsidRDefault="00F82746" w:rsidP="00DD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46" w:rsidRDefault="00F82746" w:rsidP="00DD0384">
      <w:r>
        <w:separator/>
      </w:r>
    </w:p>
  </w:footnote>
  <w:footnote w:type="continuationSeparator" w:id="0">
    <w:p w:rsidR="00F82746" w:rsidRDefault="00F82746" w:rsidP="00DD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3">
    <w:nsid w:val="0E99368F"/>
    <w:multiLevelType w:val="hybridMultilevel"/>
    <w:tmpl w:val="FC120BB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170000"/>
      </w:rPr>
    </w:lvl>
    <w:lvl w:ilvl="1" w:tplc="199E1166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Helvetica" w:hAnsi="Helvetica" w:hint="default"/>
        <w:color w:val="170000"/>
      </w:rPr>
    </w:lvl>
    <w:lvl w:ilvl="2" w:tplc="42F892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17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96E05"/>
    <w:multiLevelType w:val="hybridMultilevel"/>
    <w:tmpl w:val="019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68746C9"/>
    <w:multiLevelType w:val="multilevel"/>
    <w:tmpl w:val="07907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28E33B5C"/>
    <w:multiLevelType w:val="hybridMultilevel"/>
    <w:tmpl w:val="CA92EC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9C0C21"/>
    <w:multiLevelType w:val="hybridMultilevel"/>
    <w:tmpl w:val="2DB25034"/>
    <w:lvl w:ilvl="0" w:tplc="A072C1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2105594"/>
    <w:multiLevelType w:val="hybridMultilevel"/>
    <w:tmpl w:val="18280E2A"/>
    <w:lvl w:ilvl="0" w:tplc="67D0EF54"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367E7"/>
    <w:multiLevelType w:val="singleLevel"/>
    <w:tmpl w:val="2034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>
    <w:nsid w:val="77277261"/>
    <w:multiLevelType w:val="hybridMultilevel"/>
    <w:tmpl w:val="1430B268"/>
    <w:lvl w:ilvl="0" w:tplc="FE82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4D5BEF"/>
    <w:multiLevelType w:val="singleLevel"/>
    <w:tmpl w:val="00CA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F63"/>
    <w:rsid w:val="00001E36"/>
    <w:rsid w:val="00014354"/>
    <w:rsid w:val="00023D1E"/>
    <w:rsid w:val="0004120A"/>
    <w:rsid w:val="00076DBE"/>
    <w:rsid w:val="00076F55"/>
    <w:rsid w:val="0009064D"/>
    <w:rsid w:val="000964F8"/>
    <w:rsid w:val="000A3AB5"/>
    <w:rsid w:val="000B4078"/>
    <w:rsid w:val="000D6717"/>
    <w:rsid w:val="0010209C"/>
    <w:rsid w:val="0010266E"/>
    <w:rsid w:val="0011503D"/>
    <w:rsid w:val="001221EA"/>
    <w:rsid w:val="00153471"/>
    <w:rsid w:val="0017361B"/>
    <w:rsid w:val="00177800"/>
    <w:rsid w:val="0019057C"/>
    <w:rsid w:val="0019655A"/>
    <w:rsid w:val="001965A7"/>
    <w:rsid w:val="001B6ED9"/>
    <w:rsid w:val="001C7EC9"/>
    <w:rsid w:val="001E1C21"/>
    <w:rsid w:val="001E1CA5"/>
    <w:rsid w:val="001F1541"/>
    <w:rsid w:val="001F5F03"/>
    <w:rsid w:val="002019C1"/>
    <w:rsid w:val="00276842"/>
    <w:rsid w:val="00281F88"/>
    <w:rsid w:val="002A148D"/>
    <w:rsid w:val="002B04AD"/>
    <w:rsid w:val="002B2F70"/>
    <w:rsid w:val="002C0F7D"/>
    <w:rsid w:val="002D7598"/>
    <w:rsid w:val="002E41C8"/>
    <w:rsid w:val="002E5B4F"/>
    <w:rsid w:val="00313CE5"/>
    <w:rsid w:val="003300DD"/>
    <w:rsid w:val="00351306"/>
    <w:rsid w:val="003E2601"/>
    <w:rsid w:val="003E2DB8"/>
    <w:rsid w:val="003F2034"/>
    <w:rsid w:val="00417450"/>
    <w:rsid w:val="00420C04"/>
    <w:rsid w:val="0042591B"/>
    <w:rsid w:val="00437351"/>
    <w:rsid w:val="00456CF8"/>
    <w:rsid w:val="00467D9D"/>
    <w:rsid w:val="00485D6A"/>
    <w:rsid w:val="004918D2"/>
    <w:rsid w:val="004A657D"/>
    <w:rsid w:val="0053286E"/>
    <w:rsid w:val="00574D29"/>
    <w:rsid w:val="005A190E"/>
    <w:rsid w:val="005C158D"/>
    <w:rsid w:val="005C15FE"/>
    <w:rsid w:val="005C62A7"/>
    <w:rsid w:val="005F312B"/>
    <w:rsid w:val="0064420C"/>
    <w:rsid w:val="00651963"/>
    <w:rsid w:val="00651AE2"/>
    <w:rsid w:val="006A688C"/>
    <w:rsid w:val="006D06E2"/>
    <w:rsid w:val="006D4FC8"/>
    <w:rsid w:val="006E0A6C"/>
    <w:rsid w:val="0070197E"/>
    <w:rsid w:val="0071099C"/>
    <w:rsid w:val="0071136F"/>
    <w:rsid w:val="00721F39"/>
    <w:rsid w:val="00727CF2"/>
    <w:rsid w:val="0073496B"/>
    <w:rsid w:val="007416CB"/>
    <w:rsid w:val="00747D1C"/>
    <w:rsid w:val="00773D62"/>
    <w:rsid w:val="007810E8"/>
    <w:rsid w:val="00794F63"/>
    <w:rsid w:val="007A571E"/>
    <w:rsid w:val="007B2D9D"/>
    <w:rsid w:val="007C7161"/>
    <w:rsid w:val="007D5E7E"/>
    <w:rsid w:val="007E577A"/>
    <w:rsid w:val="0080256E"/>
    <w:rsid w:val="00830454"/>
    <w:rsid w:val="008C7EA5"/>
    <w:rsid w:val="008E3E6F"/>
    <w:rsid w:val="008E5342"/>
    <w:rsid w:val="008F1FDF"/>
    <w:rsid w:val="00917AFE"/>
    <w:rsid w:val="00922B06"/>
    <w:rsid w:val="00931705"/>
    <w:rsid w:val="00943B67"/>
    <w:rsid w:val="009543DC"/>
    <w:rsid w:val="00960989"/>
    <w:rsid w:val="0096642B"/>
    <w:rsid w:val="00985DDC"/>
    <w:rsid w:val="00987CC6"/>
    <w:rsid w:val="009A2A18"/>
    <w:rsid w:val="009A72DC"/>
    <w:rsid w:val="009C6545"/>
    <w:rsid w:val="009E55DF"/>
    <w:rsid w:val="00A005C5"/>
    <w:rsid w:val="00A0537C"/>
    <w:rsid w:val="00A106D2"/>
    <w:rsid w:val="00A32F14"/>
    <w:rsid w:val="00A46A4A"/>
    <w:rsid w:val="00AA28C3"/>
    <w:rsid w:val="00AD52C6"/>
    <w:rsid w:val="00AE2276"/>
    <w:rsid w:val="00AE5E5C"/>
    <w:rsid w:val="00AF225B"/>
    <w:rsid w:val="00B175B9"/>
    <w:rsid w:val="00B233C7"/>
    <w:rsid w:val="00B33F08"/>
    <w:rsid w:val="00B41363"/>
    <w:rsid w:val="00B62E56"/>
    <w:rsid w:val="00B92086"/>
    <w:rsid w:val="00B95D97"/>
    <w:rsid w:val="00BB5AAB"/>
    <w:rsid w:val="00BE429B"/>
    <w:rsid w:val="00BF373A"/>
    <w:rsid w:val="00C208F9"/>
    <w:rsid w:val="00C32366"/>
    <w:rsid w:val="00C40987"/>
    <w:rsid w:val="00C4223A"/>
    <w:rsid w:val="00C55A15"/>
    <w:rsid w:val="00C60DE5"/>
    <w:rsid w:val="00C66942"/>
    <w:rsid w:val="00C8224F"/>
    <w:rsid w:val="00C84A69"/>
    <w:rsid w:val="00C90C8F"/>
    <w:rsid w:val="00C93936"/>
    <w:rsid w:val="00CA6EB0"/>
    <w:rsid w:val="00CC496A"/>
    <w:rsid w:val="00CF0541"/>
    <w:rsid w:val="00CF29A2"/>
    <w:rsid w:val="00D03ACF"/>
    <w:rsid w:val="00D04604"/>
    <w:rsid w:val="00D20E18"/>
    <w:rsid w:val="00D27352"/>
    <w:rsid w:val="00D45090"/>
    <w:rsid w:val="00D475ED"/>
    <w:rsid w:val="00D51AF6"/>
    <w:rsid w:val="00D622AB"/>
    <w:rsid w:val="00DC06AB"/>
    <w:rsid w:val="00DD0384"/>
    <w:rsid w:val="00DD1FB5"/>
    <w:rsid w:val="00DE2BE7"/>
    <w:rsid w:val="00E26B2B"/>
    <w:rsid w:val="00E33F9B"/>
    <w:rsid w:val="00E73902"/>
    <w:rsid w:val="00EA0CB9"/>
    <w:rsid w:val="00EA13D4"/>
    <w:rsid w:val="00EB27B6"/>
    <w:rsid w:val="00EB6B64"/>
    <w:rsid w:val="00EC1408"/>
    <w:rsid w:val="00EC3456"/>
    <w:rsid w:val="00EF611D"/>
    <w:rsid w:val="00F00C24"/>
    <w:rsid w:val="00F271F5"/>
    <w:rsid w:val="00F2795B"/>
    <w:rsid w:val="00F35FCB"/>
    <w:rsid w:val="00F64720"/>
    <w:rsid w:val="00F82746"/>
    <w:rsid w:val="00FA3F26"/>
    <w:rsid w:val="00FA6D1C"/>
    <w:rsid w:val="00FC2FD3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63"/>
    <w:rPr>
      <w:rFonts w:eastAsia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9A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75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9A2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7598"/>
    <w:rPr>
      <w:rFonts w:ascii="Cambria" w:hAnsi="Cambria" w:cs="Times New Roman"/>
      <w:b/>
      <w:bCs/>
      <w:color w:val="4F81BD"/>
      <w:sz w:val="20"/>
      <w:szCs w:val="20"/>
      <w:lang w:val="uk-UA" w:eastAsia="ru-RU"/>
    </w:rPr>
  </w:style>
  <w:style w:type="paragraph" w:customStyle="1" w:styleId="14">
    <w:name w:val="Обыч 14 О Ш"/>
    <w:basedOn w:val="Normal"/>
    <w:uiPriority w:val="99"/>
    <w:rsid w:val="00794F63"/>
    <w:pPr>
      <w:widowControl w:val="0"/>
      <w:spacing w:line="360" w:lineRule="auto"/>
      <w:ind w:firstLine="720"/>
      <w:jc w:val="both"/>
    </w:pPr>
    <w:rPr>
      <w:rFonts w:cs="Gautami"/>
      <w:szCs w:val="28"/>
      <w:lang w:eastAsia="uk-UA" w:bidi="te-IN"/>
    </w:rPr>
  </w:style>
  <w:style w:type="paragraph" w:styleId="ListParagraph">
    <w:name w:val="List Paragraph"/>
    <w:basedOn w:val="Normal"/>
    <w:uiPriority w:val="99"/>
    <w:qFormat/>
    <w:rsid w:val="00574D29"/>
    <w:pPr>
      <w:ind w:left="720"/>
      <w:contextualSpacing/>
    </w:pPr>
  </w:style>
  <w:style w:type="paragraph" w:styleId="NormalWeb">
    <w:name w:val="Normal (Web)"/>
    <w:basedOn w:val="Normal"/>
    <w:uiPriority w:val="99"/>
    <w:rsid w:val="00F271F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13C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3CE5"/>
    <w:rPr>
      <w:rFonts w:eastAsia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DD03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384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DD03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384"/>
    <w:rPr>
      <w:rFonts w:eastAsia="Times New Roman" w:cs="Times New Roman"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143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4354"/>
    <w:rPr>
      <w:rFonts w:eastAsia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2D759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65A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C323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2366"/>
    <w:rPr>
      <w:rFonts w:eastAsia="Times New Roman" w:cs="Times New Roman"/>
      <w:sz w:val="20"/>
      <w:szCs w:val="20"/>
      <w:lang w:val="uk-UA" w:eastAsia="ru-RU"/>
    </w:rPr>
  </w:style>
  <w:style w:type="character" w:customStyle="1" w:styleId="FontStyle11">
    <w:name w:val="Font Style11"/>
    <w:uiPriority w:val="99"/>
    <w:rsid w:val="0071136F"/>
    <w:rPr>
      <w:rFonts w:ascii="Times New Roman" w:hAnsi="Times New Roman"/>
      <w:b/>
      <w:sz w:val="20"/>
    </w:rPr>
  </w:style>
  <w:style w:type="character" w:customStyle="1" w:styleId="FontStyle12">
    <w:name w:val="Font Style12"/>
    <w:uiPriority w:val="99"/>
    <w:rsid w:val="0071136F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rsid w:val="008F1F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1FDF"/>
    <w:rPr>
      <w:rFonts w:eastAsia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Normal"/>
    <w:uiPriority w:val="99"/>
    <w:rsid w:val="00AD52C6"/>
    <w:pPr>
      <w:suppressAutoHyphens/>
      <w:spacing w:after="120" w:line="480" w:lineRule="auto"/>
    </w:pPr>
    <w:rPr>
      <w:rFonts w:cs="Calibri"/>
      <w:sz w:val="24"/>
      <w:szCs w:val="24"/>
      <w:lang w:val="ru-RU" w:eastAsia="ar-SA"/>
    </w:rPr>
  </w:style>
  <w:style w:type="paragraph" w:customStyle="1" w:styleId="31">
    <w:name w:val="Основной текст 31"/>
    <w:basedOn w:val="Normal"/>
    <w:uiPriority w:val="99"/>
    <w:rsid w:val="00AD52C6"/>
    <w:pPr>
      <w:widowControl w:val="0"/>
      <w:suppressAutoHyphens/>
      <w:autoSpaceDE w:val="0"/>
      <w:spacing w:after="120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2377</Words>
  <Characters>13551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Ляшенко</cp:lastModifiedBy>
  <cp:revision>8</cp:revision>
  <cp:lastPrinted>2018-05-30T06:41:00Z</cp:lastPrinted>
  <dcterms:created xsi:type="dcterms:W3CDTF">2018-05-22T09:52:00Z</dcterms:created>
  <dcterms:modified xsi:type="dcterms:W3CDTF">2018-05-30T06:42:00Z</dcterms:modified>
</cp:coreProperties>
</file>